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2F27" w14:textId="4C24ACA5" w:rsidR="002E63E2" w:rsidRDefault="002E63E2" w:rsidP="00640E40">
      <w:pPr>
        <w:pStyle w:val="paragraph"/>
        <w:spacing w:before="0" w:beforeAutospacing="0" w:after="0" w:afterAutospacing="0" w:line="312" w:lineRule="auto"/>
        <w:jc w:val="both"/>
        <w:textAlignment w:val="baseline"/>
        <w:rPr>
          <w:rStyle w:val="eop"/>
          <w:rFonts w:ascii="Calibri" w:hAnsi="Calibri" w:cs="Calibri"/>
          <w:sz w:val="22"/>
          <w:szCs w:val="22"/>
        </w:rPr>
      </w:pPr>
      <w:r>
        <w:rPr>
          <w:rStyle w:val="normaltextrun"/>
          <w:rFonts w:ascii="Calibri" w:hAnsi="Calibri" w:cs="Calibri"/>
          <w:sz w:val="22"/>
          <w:szCs w:val="22"/>
        </w:rPr>
        <w:t xml:space="preserve">Dear </w:t>
      </w:r>
      <w:r w:rsidR="00E62FD2" w:rsidRPr="00E62FD2">
        <w:rPr>
          <w:rStyle w:val="normaltextrun"/>
          <w:rFonts w:ascii="Calibri" w:hAnsi="Calibri" w:cs="Calibri"/>
          <w:sz w:val="22"/>
          <w:szCs w:val="22"/>
          <w:highlight w:val="yellow"/>
        </w:rPr>
        <w:t>[CANDIDATE / MP NAME]</w:t>
      </w:r>
      <w:r>
        <w:rPr>
          <w:rStyle w:val="normaltextrun"/>
          <w:rFonts w:ascii="Calibri" w:hAnsi="Calibri" w:cs="Calibri"/>
          <w:sz w:val="22"/>
          <w:szCs w:val="22"/>
        </w:rPr>
        <w:t>,</w:t>
      </w:r>
      <w:r>
        <w:rPr>
          <w:rStyle w:val="eop"/>
          <w:rFonts w:ascii="Calibri" w:hAnsi="Calibri" w:cs="Calibri"/>
          <w:sz w:val="22"/>
          <w:szCs w:val="22"/>
        </w:rPr>
        <w:t> </w:t>
      </w:r>
    </w:p>
    <w:p w14:paraId="20E7EE77" w14:textId="77777777" w:rsidR="002E63E2" w:rsidRDefault="002E63E2" w:rsidP="00640E40">
      <w:pPr>
        <w:pStyle w:val="paragraph"/>
        <w:spacing w:before="0" w:beforeAutospacing="0" w:after="0" w:afterAutospacing="0" w:line="312" w:lineRule="auto"/>
        <w:jc w:val="both"/>
        <w:textAlignment w:val="baseline"/>
        <w:rPr>
          <w:rFonts w:ascii="Segoe UI" w:hAnsi="Segoe UI" w:cs="Segoe UI"/>
          <w:sz w:val="18"/>
          <w:szCs w:val="18"/>
        </w:rPr>
      </w:pPr>
    </w:p>
    <w:p w14:paraId="02C6E8B0" w14:textId="56258D7E" w:rsidR="00C41DB5" w:rsidRDefault="00C41DB5" w:rsidP="00640E40">
      <w:pPr>
        <w:pStyle w:val="paragraph"/>
        <w:spacing w:before="0" w:beforeAutospacing="0" w:after="0" w:afterAutospacing="0" w:line="312" w:lineRule="auto"/>
        <w:jc w:val="both"/>
        <w:textAlignment w:val="baseline"/>
        <w:rPr>
          <w:rStyle w:val="eop"/>
          <w:rFonts w:ascii="Calibri" w:hAnsi="Calibri" w:cs="Calibri"/>
          <w:sz w:val="22"/>
          <w:szCs w:val="22"/>
        </w:rPr>
      </w:pPr>
      <w:r>
        <w:rPr>
          <w:rStyle w:val="normaltextrun"/>
          <w:rFonts w:ascii="Calibri" w:hAnsi="Calibri" w:cs="Calibri"/>
          <w:sz w:val="22"/>
          <w:szCs w:val="22"/>
        </w:rPr>
        <w:t>I am writing to ask you to commit to supporting the many volunteers in our electorate who make an invaluable contribution to our community.</w:t>
      </w:r>
    </w:p>
    <w:p w14:paraId="3F54AAEB" w14:textId="77777777" w:rsidR="00C41DB5" w:rsidRDefault="00C41DB5" w:rsidP="00640E40">
      <w:pPr>
        <w:pStyle w:val="paragraph"/>
        <w:spacing w:before="0" w:beforeAutospacing="0" w:after="0" w:afterAutospacing="0" w:line="312" w:lineRule="auto"/>
        <w:jc w:val="both"/>
        <w:textAlignment w:val="baseline"/>
        <w:rPr>
          <w:rFonts w:ascii="Segoe UI" w:hAnsi="Segoe UI" w:cs="Segoe UI"/>
          <w:sz w:val="18"/>
          <w:szCs w:val="18"/>
        </w:rPr>
      </w:pPr>
    </w:p>
    <w:p w14:paraId="23D96B4D" w14:textId="77777777" w:rsidR="00C41DB5" w:rsidRDefault="00C41DB5" w:rsidP="00640E40">
      <w:pPr>
        <w:pStyle w:val="paragraph"/>
        <w:spacing w:before="0" w:beforeAutospacing="0" w:after="0" w:afterAutospacing="0" w:line="312" w:lineRule="auto"/>
        <w:jc w:val="both"/>
        <w:textAlignment w:val="baseline"/>
        <w:rPr>
          <w:rStyle w:val="eop"/>
          <w:rFonts w:ascii="Calibri" w:hAnsi="Calibri" w:cs="Calibri"/>
          <w:sz w:val="22"/>
          <w:szCs w:val="22"/>
        </w:rPr>
      </w:pPr>
      <w:r w:rsidRPr="00C41DB5">
        <w:rPr>
          <w:rStyle w:val="normaltextrun"/>
          <w:rFonts w:ascii="Calibri" w:hAnsi="Calibri" w:cs="Calibri"/>
          <w:sz w:val="22"/>
          <w:szCs w:val="22"/>
          <w:highlight w:val="yellow"/>
        </w:rPr>
        <w:t xml:space="preserve">[Personal paragraph here e.g. </w:t>
      </w:r>
      <w:r w:rsidRPr="00C41DB5">
        <w:rPr>
          <w:rStyle w:val="normaltextrun"/>
          <w:rFonts w:ascii="Calibri" w:hAnsi="Calibri" w:cs="Calibri"/>
          <w:i/>
          <w:iCs/>
          <w:sz w:val="22"/>
          <w:szCs w:val="22"/>
          <w:highlight w:val="yellow"/>
        </w:rPr>
        <w:t>I volunteer 15 hours per week at the local Migrant Resource Centre in St Albans. I answer phone enquiries from newly arrived migrants providing advice and guidance on where they can access essential services. I also support the food relief section collecting and packaging food parcels for families in need. These two parts of the organisation are run by volunteers and many, many families in the community would miss out on food, healthcare, and social support without my contribution and that of the other volunteers in my teams</w:t>
      </w:r>
      <w:r w:rsidRPr="00C41DB5">
        <w:rPr>
          <w:rStyle w:val="normaltextrun"/>
          <w:rFonts w:ascii="Calibri" w:hAnsi="Calibri" w:cs="Calibri"/>
          <w:sz w:val="22"/>
          <w:szCs w:val="22"/>
          <w:highlight w:val="yellow"/>
        </w:rPr>
        <w:t>.]</w:t>
      </w:r>
      <w:r>
        <w:rPr>
          <w:rStyle w:val="eop"/>
          <w:rFonts w:ascii="Calibri" w:hAnsi="Calibri" w:cs="Calibri"/>
          <w:sz w:val="22"/>
          <w:szCs w:val="22"/>
        </w:rPr>
        <w:t> </w:t>
      </w:r>
    </w:p>
    <w:p w14:paraId="2CF0289B" w14:textId="77777777" w:rsidR="00C41DB5" w:rsidRDefault="00C41DB5" w:rsidP="00640E40">
      <w:pPr>
        <w:pStyle w:val="paragraph"/>
        <w:spacing w:before="0" w:beforeAutospacing="0" w:after="0" w:afterAutospacing="0" w:line="312" w:lineRule="auto"/>
        <w:jc w:val="both"/>
        <w:textAlignment w:val="baseline"/>
        <w:rPr>
          <w:rFonts w:ascii="Segoe UI" w:hAnsi="Segoe UI" w:cs="Segoe UI"/>
          <w:sz w:val="18"/>
          <w:szCs w:val="18"/>
        </w:rPr>
      </w:pPr>
    </w:p>
    <w:p w14:paraId="66F627C3" w14:textId="77777777" w:rsidR="00C41DB5" w:rsidRDefault="00C41DB5" w:rsidP="00640E40">
      <w:pPr>
        <w:pStyle w:val="paragraph"/>
        <w:spacing w:before="0" w:beforeAutospacing="0" w:after="0" w:afterAutospacing="0" w:line="312" w:lineRule="auto"/>
        <w:jc w:val="both"/>
        <w:textAlignment w:val="baseline"/>
        <w:rPr>
          <w:rStyle w:val="eop"/>
          <w:rFonts w:ascii="Calibri" w:hAnsi="Calibri" w:cs="Calibri"/>
          <w:sz w:val="22"/>
          <w:szCs w:val="22"/>
        </w:rPr>
      </w:pPr>
      <w:r>
        <w:rPr>
          <w:rStyle w:val="normaltextrun"/>
          <w:rFonts w:ascii="Calibri" w:hAnsi="Calibri" w:cs="Calibri"/>
          <w:sz w:val="22"/>
          <w:szCs w:val="22"/>
        </w:rPr>
        <w:t xml:space="preserve">I am not alone. There are </w:t>
      </w:r>
      <w:hyperlink r:id="rId10" w:tgtFrame="_blank" w:history="1">
        <w:r>
          <w:rPr>
            <w:rStyle w:val="normaltextrun"/>
            <w:rFonts w:ascii="Calibri" w:hAnsi="Calibri" w:cs="Calibri"/>
            <w:color w:val="0563C1"/>
            <w:sz w:val="22"/>
            <w:szCs w:val="22"/>
            <w:u w:val="single"/>
          </w:rPr>
          <w:t>2.3 million volunteers in Victoria</w:t>
        </w:r>
      </w:hyperlink>
      <w:r>
        <w:rPr>
          <w:rStyle w:val="normaltextrun"/>
          <w:rFonts w:ascii="Calibri" w:hAnsi="Calibri" w:cs="Calibri"/>
          <w:sz w:val="22"/>
          <w:szCs w:val="22"/>
        </w:rPr>
        <w:t xml:space="preserve"> who give their time for the greater good of the community. Volunteers contribute to everything from grassroots community programs  addressing local  needs to enabling large not-for-profit organisations  deliver essential community services. Without the contribution of these millions of volunteers, our communities would be far worse off.</w:t>
      </w:r>
      <w:r>
        <w:rPr>
          <w:rStyle w:val="eop"/>
          <w:rFonts w:ascii="Calibri" w:hAnsi="Calibri" w:cs="Calibri"/>
          <w:sz w:val="22"/>
          <w:szCs w:val="22"/>
        </w:rPr>
        <w:t> </w:t>
      </w:r>
    </w:p>
    <w:p w14:paraId="3B8BA589" w14:textId="77777777" w:rsidR="00C41DB5" w:rsidRDefault="00C41DB5" w:rsidP="00640E40">
      <w:pPr>
        <w:pStyle w:val="paragraph"/>
        <w:spacing w:before="0" w:beforeAutospacing="0" w:after="0" w:afterAutospacing="0" w:line="312" w:lineRule="auto"/>
        <w:jc w:val="both"/>
        <w:textAlignment w:val="baseline"/>
        <w:rPr>
          <w:rFonts w:ascii="Segoe UI" w:hAnsi="Segoe UI" w:cs="Segoe UI"/>
          <w:sz w:val="18"/>
          <w:szCs w:val="18"/>
        </w:rPr>
      </w:pPr>
    </w:p>
    <w:p w14:paraId="0C605CED" w14:textId="5B3AFE94" w:rsidR="00C41DB5" w:rsidRDefault="00C41DB5" w:rsidP="00640E40">
      <w:pPr>
        <w:pStyle w:val="paragraph"/>
        <w:spacing w:before="0" w:beforeAutospacing="0" w:after="0" w:afterAutospacing="0" w:line="312" w:lineRule="auto"/>
        <w:jc w:val="both"/>
        <w:textAlignment w:val="baseline"/>
        <w:rPr>
          <w:rStyle w:val="eop"/>
          <w:rFonts w:ascii="Calibri" w:hAnsi="Calibri" w:cs="Calibri"/>
          <w:sz w:val="22"/>
          <w:szCs w:val="22"/>
        </w:rPr>
      </w:pPr>
      <w:r>
        <w:rPr>
          <w:rStyle w:val="normaltextrun"/>
          <w:rFonts w:ascii="Calibri" w:hAnsi="Calibri" w:cs="Calibri"/>
          <w:b/>
          <w:bCs/>
          <w:sz w:val="22"/>
          <w:szCs w:val="22"/>
        </w:rPr>
        <w:t>Volunteering promotes social connection, which is essential to a healthy, thriving community. This is increasingly important as we collectively face and recover from multiple social, health, and environmental crises. Volunteering also has positive benefits on wellbeing and mental health by reducing isolation, supporting the development of workplace experience and skills, and promoting inclusion.</w:t>
      </w:r>
      <w:r>
        <w:rPr>
          <w:rStyle w:val="eop"/>
          <w:rFonts w:ascii="Calibri" w:hAnsi="Calibri" w:cs="Calibri"/>
          <w:sz w:val="22"/>
          <w:szCs w:val="22"/>
        </w:rPr>
        <w:t> </w:t>
      </w:r>
    </w:p>
    <w:p w14:paraId="5E7F0396" w14:textId="77777777" w:rsidR="00C41DB5" w:rsidRDefault="00C41DB5" w:rsidP="00640E40">
      <w:pPr>
        <w:pStyle w:val="paragraph"/>
        <w:spacing w:before="0" w:beforeAutospacing="0" w:after="0" w:afterAutospacing="0" w:line="312" w:lineRule="auto"/>
        <w:jc w:val="both"/>
        <w:textAlignment w:val="baseline"/>
        <w:rPr>
          <w:rFonts w:ascii="Segoe UI" w:hAnsi="Segoe UI" w:cs="Segoe UI"/>
          <w:sz w:val="18"/>
          <w:szCs w:val="18"/>
        </w:rPr>
      </w:pPr>
    </w:p>
    <w:p w14:paraId="67D9B7F4" w14:textId="77777777" w:rsidR="00C41DB5" w:rsidRDefault="00C41DB5" w:rsidP="00640E40">
      <w:pPr>
        <w:pStyle w:val="paragraph"/>
        <w:spacing w:before="0" w:beforeAutospacing="0" w:after="0" w:afterAutospacing="0" w:line="312" w:lineRule="auto"/>
        <w:jc w:val="both"/>
        <w:textAlignment w:val="baseline"/>
        <w:rPr>
          <w:rStyle w:val="eop"/>
          <w:rFonts w:ascii="Calibri" w:hAnsi="Calibri" w:cs="Calibri"/>
          <w:sz w:val="22"/>
          <w:szCs w:val="22"/>
        </w:rPr>
      </w:pPr>
      <w:r>
        <w:rPr>
          <w:rStyle w:val="normaltextrun"/>
          <w:rFonts w:ascii="Calibri" w:hAnsi="Calibri" w:cs="Calibri"/>
          <w:sz w:val="22"/>
          <w:szCs w:val="22"/>
        </w:rPr>
        <w:t xml:space="preserve">I ask you to consider the many ways that you benefit from volunteering – through visiting parks and recreation facilities, reading local newspapers, participating in community </w:t>
      </w:r>
      <w:proofErr w:type="spellStart"/>
      <w:r>
        <w:rPr>
          <w:rStyle w:val="normaltextrun"/>
          <w:rFonts w:ascii="Calibri" w:hAnsi="Calibri" w:cs="Calibri"/>
          <w:sz w:val="22"/>
          <w:szCs w:val="22"/>
        </w:rPr>
        <w:t>sportor</w:t>
      </w:r>
      <w:proofErr w:type="spellEnd"/>
      <w:r>
        <w:rPr>
          <w:rStyle w:val="normaltextrun"/>
          <w:rFonts w:ascii="Calibri" w:hAnsi="Calibri" w:cs="Calibri"/>
          <w:sz w:val="22"/>
          <w:szCs w:val="22"/>
        </w:rPr>
        <w:t xml:space="preserve"> attending arts and cultural events. None of this would be possible without the contribution of volunteers.</w:t>
      </w:r>
      <w:r>
        <w:rPr>
          <w:rStyle w:val="eop"/>
          <w:rFonts w:ascii="Calibri" w:hAnsi="Calibri" w:cs="Calibri"/>
          <w:sz w:val="22"/>
          <w:szCs w:val="22"/>
        </w:rPr>
        <w:t> </w:t>
      </w:r>
    </w:p>
    <w:p w14:paraId="6962ED08" w14:textId="77777777" w:rsidR="00C41DB5" w:rsidRDefault="00C41DB5" w:rsidP="00640E40">
      <w:pPr>
        <w:pStyle w:val="paragraph"/>
        <w:spacing w:before="0" w:beforeAutospacing="0" w:after="0" w:afterAutospacing="0" w:line="312" w:lineRule="auto"/>
        <w:jc w:val="both"/>
        <w:textAlignment w:val="baseline"/>
        <w:rPr>
          <w:rFonts w:ascii="Segoe UI" w:hAnsi="Segoe UI" w:cs="Segoe UI"/>
          <w:sz w:val="18"/>
          <w:szCs w:val="18"/>
        </w:rPr>
      </w:pPr>
    </w:p>
    <w:p w14:paraId="2672ECE6" w14:textId="22E6FD13" w:rsidR="00C41DB5" w:rsidRDefault="00C41DB5" w:rsidP="00640E40">
      <w:pPr>
        <w:pStyle w:val="paragraph"/>
        <w:spacing w:before="0" w:beforeAutospacing="0" w:after="0" w:afterAutospacing="0" w:line="312" w:lineRule="auto"/>
        <w:jc w:val="both"/>
        <w:textAlignment w:val="baseline"/>
        <w:rPr>
          <w:rStyle w:val="eop"/>
          <w:rFonts w:ascii="Calibri" w:hAnsi="Calibri" w:cs="Calibri"/>
          <w:sz w:val="22"/>
          <w:szCs w:val="22"/>
        </w:rPr>
      </w:pPr>
      <w:r>
        <w:rPr>
          <w:rStyle w:val="normaltextrun"/>
          <w:rFonts w:ascii="Calibri" w:hAnsi="Calibri" w:cs="Calibri"/>
          <w:sz w:val="22"/>
          <w:szCs w:val="22"/>
        </w:rPr>
        <w:t xml:space="preserve">Unfortunately, volunteers are often the forgotten workforce driving community life. Volunteers and volunteer programs face many barriers to volunteering including a lack of resources for volunteer recruitment and training, inadequate support for volunteer managers, onerous bureaucratic </w:t>
      </w:r>
      <w:r>
        <w:rPr>
          <w:rStyle w:val="normaltextrun"/>
          <w:rFonts w:ascii="Calibri" w:hAnsi="Calibri" w:cs="Calibri"/>
          <w:sz w:val="22"/>
          <w:szCs w:val="22"/>
        </w:rPr>
        <w:t>p</w:t>
      </w:r>
      <w:r>
        <w:rPr>
          <w:rStyle w:val="normaltextrun"/>
          <w:rFonts w:ascii="Calibri" w:hAnsi="Calibri" w:cs="Calibri"/>
          <w:sz w:val="22"/>
          <w:szCs w:val="22"/>
        </w:rPr>
        <w:t>rocesses, and limited funding to run their programs</w:t>
      </w:r>
      <w:r>
        <w:rPr>
          <w:rStyle w:val="normaltextrun"/>
          <w:rFonts w:ascii="Calibri" w:hAnsi="Calibri" w:cs="Calibri"/>
          <w:b/>
          <w:bCs/>
          <w:sz w:val="22"/>
          <w:szCs w:val="22"/>
        </w:rPr>
        <w:t xml:space="preserve">. </w:t>
      </w:r>
      <w:r>
        <w:rPr>
          <w:rStyle w:val="normaltextrun"/>
          <w:rFonts w:ascii="Calibri" w:hAnsi="Calibri" w:cs="Calibri"/>
          <w:sz w:val="22"/>
          <w:szCs w:val="22"/>
        </w:rPr>
        <w:t>The consequence of these barriers is seen in the downward trend in volunteering over the last 10 years.</w:t>
      </w:r>
      <w:r>
        <w:rPr>
          <w:rStyle w:val="eop"/>
          <w:rFonts w:ascii="Calibri" w:hAnsi="Calibri" w:cs="Calibri"/>
          <w:sz w:val="22"/>
          <w:szCs w:val="22"/>
        </w:rPr>
        <w:t> </w:t>
      </w:r>
    </w:p>
    <w:p w14:paraId="7335CA52" w14:textId="77777777" w:rsidR="00C41DB5" w:rsidRDefault="00C41DB5" w:rsidP="00640E40">
      <w:pPr>
        <w:pStyle w:val="paragraph"/>
        <w:spacing w:before="0" w:beforeAutospacing="0" w:after="0" w:afterAutospacing="0" w:line="312" w:lineRule="auto"/>
        <w:jc w:val="both"/>
        <w:textAlignment w:val="baseline"/>
        <w:rPr>
          <w:rFonts w:ascii="Segoe UI" w:hAnsi="Segoe UI" w:cs="Segoe UI"/>
          <w:sz w:val="18"/>
          <w:szCs w:val="18"/>
        </w:rPr>
      </w:pPr>
    </w:p>
    <w:p w14:paraId="4BB06155" w14:textId="77777777" w:rsidR="00C41DB5" w:rsidRDefault="00C41DB5" w:rsidP="00640E40">
      <w:pPr>
        <w:pStyle w:val="paragraph"/>
        <w:spacing w:before="0" w:beforeAutospacing="0" w:after="0" w:afterAutospacing="0" w:line="312" w:lineRule="auto"/>
        <w:jc w:val="both"/>
        <w:textAlignment w:val="baseline"/>
        <w:rPr>
          <w:rStyle w:val="normaltextrun"/>
          <w:rFonts w:ascii="Calibri" w:hAnsi="Calibri" w:cs="Calibri"/>
          <w:sz w:val="22"/>
          <w:szCs w:val="22"/>
        </w:rPr>
      </w:pPr>
    </w:p>
    <w:p w14:paraId="449D2255" w14:textId="77777777" w:rsidR="00C41DB5" w:rsidRDefault="00C41DB5" w:rsidP="00640E40">
      <w:pPr>
        <w:pStyle w:val="paragraph"/>
        <w:spacing w:before="0" w:beforeAutospacing="0" w:after="0" w:afterAutospacing="0" w:line="312" w:lineRule="auto"/>
        <w:jc w:val="both"/>
        <w:textAlignment w:val="baseline"/>
        <w:rPr>
          <w:rStyle w:val="normaltextrun"/>
          <w:rFonts w:ascii="Calibri" w:hAnsi="Calibri" w:cs="Calibri"/>
          <w:sz w:val="22"/>
          <w:szCs w:val="22"/>
        </w:rPr>
      </w:pPr>
    </w:p>
    <w:p w14:paraId="21F7048E" w14:textId="4892D90A" w:rsidR="00C41DB5" w:rsidRDefault="00C41DB5" w:rsidP="00640E40">
      <w:pPr>
        <w:pStyle w:val="paragraph"/>
        <w:spacing w:before="0" w:beforeAutospacing="0" w:after="0" w:afterAutospacing="0" w:line="312" w:lineRule="auto"/>
        <w:jc w:val="both"/>
        <w:textAlignment w:val="baseline"/>
        <w:rPr>
          <w:rStyle w:val="eop"/>
          <w:rFonts w:ascii="Calibri" w:hAnsi="Calibri" w:cs="Calibri"/>
          <w:sz w:val="22"/>
          <w:szCs w:val="22"/>
        </w:rPr>
      </w:pPr>
      <w:r>
        <w:rPr>
          <w:rStyle w:val="normaltextrun"/>
          <w:rFonts w:ascii="Calibri" w:hAnsi="Calibri" w:cs="Calibri"/>
          <w:sz w:val="22"/>
          <w:szCs w:val="22"/>
        </w:rPr>
        <w:t>I urgently call on you to support the volunteers in our electorate by committing to the following five priorities that will strengthen and grow the volunteer sector:</w:t>
      </w:r>
      <w:r>
        <w:rPr>
          <w:rStyle w:val="eop"/>
          <w:rFonts w:ascii="Calibri" w:hAnsi="Calibri" w:cs="Calibri"/>
          <w:sz w:val="22"/>
          <w:szCs w:val="22"/>
        </w:rPr>
        <w:t> </w:t>
      </w:r>
    </w:p>
    <w:p w14:paraId="55465CEA" w14:textId="77777777" w:rsidR="003B0E96" w:rsidRDefault="003B0E96" w:rsidP="00640E40">
      <w:pPr>
        <w:pStyle w:val="paragraph"/>
        <w:spacing w:before="0" w:beforeAutospacing="0" w:after="0" w:afterAutospacing="0" w:line="312" w:lineRule="auto"/>
        <w:jc w:val="both"/>
        <w:textAlignment w:val="baseline"/>
        <w:rPr>
          <w:rStyle w:val="eop"/>
          <w:rFonts w:ascii="Calibri" w:hAnsi="Calibri" w:cs="Calibri"/>
          <w:sz w:val="22"/>
          <w:szCs w:val="22"/>
        </w:rPr>
      </w:pPr>
    </w:p>
    <w:tbl>
      <w:tblPr>
        <w:tblStyle w:val="TableGrid"/>
        <w:tblW w:w="0" w:type="auto"/>
        <w:tblLook w:val="04A0" w:firstRow="1" w:lastRow="0" w:firstColumn="1" w:lastColumn="0" w:noHBand="0" w:noVBand="1"/>
      </w:tblPr>
      <w:tblGrid>
        <w:gridCol w:w="9010"/>
      </w:tblGrid>
      <w:tr w:rsidR="003B0E96" w14:paraId="7C48132A" w14:textId="77777777" w:rsidTr="003B0E96">
        <w:trPr>
          <w:trHeight w:val="3197"/>
        </w:trPr>
        <w:tc>
          <w:tcPr>
            <w:tcW w:w="9010" w:type="dxa"/>
            <w:tcBorders>
              <w:top w:val="nil"/>
              <w:left w:val="nil"/>
              <w:bottom w:val="nil"/>
              <w:right w:val="nil"/>
            </w:tcBorders>
            <w:shd w:val="clear" w:color="auto" w:fill="F2F2F2" w:themeFill="background1" w:themeFillShade="F2"/>
            <w:vAlign w:val="center"/>
          </w:tcPr>
          <w:p w14:paraId="72AC6369" w14:textId="77777777" w:rsidR="003B0E96" w:rsidRDefault="003B0E96" w:rsidP="003B0E96">
            <w:pPr>
              <w:pStyle w:val="paragraph"/>
              <w:numPr>
                <w:ilvl w:val="0"/>
                <w:numId w:val="12"/>
              </w:numPr>
              <w:spacing w:before="0" w:beforeAutospacing="0" w:after="0" w:afterAutospacing="0" w:line="312" w:lineRule="auto"/>
              <w:textAlignment w:val="baseline"/>
              <w:rPr>
                <w:rFonts w:ascii="Calibri" w:hAnsi="Calibri" w:cs="Calibri"/>
                <w:sz w:val="22"/>
                <w:szCs w:val="22"/>
              </w:rPr>
            </w:pPr>
            <w:r>
              <w:rPr>
                <w:rStyle w:val="normaltextrun"/>
                <w:rFonts w:ascii="Calibri" w:hAnsi="Calibri" w:cs="Calibri"/>
                <w:b/>
                <w:bCs/>
                <w:sz w:val="22"/>
                <w:szCs w:val="22"/>
              </w:rPr>
              <w:t>Create a dedicated Ministerial Portfolio for volunteering (WA has one, so should we!)</w:t>
            </w:r>
            <w:r>
              <w:rPr>
                <w:rStyle w:val="eop"/>
                <w:rFonts w:ascii="Calibri" w:hAnsi="Calibri" w:cs="Calibri"/>
                <w:sz w:val="22"/>
                <w:szCs w:val="22"/>
              </w:rPr>
              <w:t> </w:t>
            </w:r>
          </w:p>
          <w:p w14:paraId="5A6E9CA5" w14:textId="77777777" w:rsidR="003B0E96" w:rsidRDefault="003B0E96" w:rsidP="003B0E96">
            <w:pPr>
              <w:pStyle w:val="paragraph"/>
              <w:numPr>
                <w:ilvl w:val="0"/>
                <w:numId w:val="12"/>
              </w:numPr>
              <w:spacing w:before="0" w:beforeAutospacing="0" w:after="0" w:afterAutospacing="0" w:line="312" w:lineRule="auto"/>
              <w:textAlignment w:val="baseline"/>
              <w:rPr>
                <w:rFonts w:ascii="Calibri" w:hAnsi="Calibri" w:cs="Calibri"/>
                <w:sz w:val="22"/>
                <w:szCs w:val="22"/>
              </w:rPr>
            </w:pPr>
            <w:r>
              <w:rPr>
                <w:rStyle w:val="normaltextrun"/>
                <w:rFonts w:ascii="Calibri" w:hAnsi="Calibri" w:cs="Calibri"/>
                <w:b/>
                <w:bCs/>
                <w:sz w:val="22"/>
                <w:szCs w:val="22"/>
              </w:rPr>
              <w:t>Ensure the volunteering workforce is accounted for and recognised in all Victorian Government workforce strategies</w:t>
            </w:r>
            <w:r>
              <w:rPr>
                <w:rStyle w:val="eop"/>
                <w:rFonts w:ascii="Calibri" w:hAnsi="Calibri" w:cs="Calibri"/>
                <w:sz w:val="22"/>
                <w:szCs w:val="22"/>
              </w:rPr>
              <w:t> </w:t>
            </w:r>
          </w:p>
          <w:p w14:paraId="607C4D44" w14:textId="77777777" w:rsidR="003B0E96" w:rsidRDefault="003B0E96" w:rsidP="003B0E96">
            <w:pPr>
              <w:pStyle w:val="paragraph"/>
              <w:numPr>
                <w:ilvl w:val="0"/>
                <w:numId w:val="12"/>
              </w:numPr>
              <w:spacing w:before="0" w:beforeAutospacing="0" w:after="0" w:afterAutospacing="0" w:line="312" w:lineRule="auto"/>
              <w:textAlignment w:val="baseline"/>
              <w:rPr>
                <w:rFonts w:ascii="Calibri" w:hAnsi="Calibri" w:cs="Calibri"/>
                <w:sz w:val="22"/>
                <w:szCs w:val="22"/>
              </w:rPr>
            </w:pPr>
            <w:r>
              <w:rPr>
                <w:rStyle w:val="normaltextrun"/>
                <w:rFonts w:ascii="Calibri" w:hAnsi="Calibri" w:cs="Calibri"/>
                <w:b/>
                <w:bCs/>
                <w:sz w:val="22"/>
                <w:szCs w:val="22"/>
              </w:rPr>
              <w:t>Allocate appropriate and sustainable investment for the Victorian Volunteer Strategy to implement priority actions</w:t>
            </w:r>
            <w:r>
              <w:rPr>
                <w:rStyle w:val="eop"/>
                <w:rFonts w:ascii="Calibri" w:hAnsi="Calibri" w:cs="Calibri"/>
                <w:sz w:val="22"/>
                <w:szCs w:val="22"/>
              </w:rPr>
              <w:t> </w:t>
            </w:r>
          </w:p>
          <w:p w14:paraId="1BAD160D" w14:textId="77777777" w:rsidR="003B0E96" w:rsidRDefault="003B0E96" w:rsidP="003B0E96">
            <w:pPr>
              <w:pStyle w:val="paragraph"/>
              <w:numPr>
                <w:ilvl w:val="0"/>
                <w:numId w:val="12"/>
              </w:numPr>
              <w:spacing w:before="0" w:beforeAutospacing="0" w:after="0" w:afterAutospacing="0" w:line="312" w:lineRule="auto"/>
              <w:textAlignment w:val="baseline"/>
              <w:rPr>
                <w:rFonts w:ascii="Calibri" w:hAnsi="Calibri" w:cs="Calibri"/>
                <w:sz w:val="22"/>
                <w:szCs w:val="22"/>
              </w:rPr>
            </w:pPr>
            <w:r>
              <w:rPr>
                <w:rStyle w:val="normaltextrun"/>
                <w:rFonts w:ascii="Calibri" w:hAnsi="Calibri" w:cs="Calibri"/>
                <w:b/>
                <w:bCs/>
                <w:sz w:val="22"/>
                <w:szCs w:val="22"/>
              </w:rPr>
              <w:t>Develop a well-resourced and coordinated spontaneous volunteer engagement strategy</w:t>
            </w:r>
            <w:r>
              <w:rPr>
                <w:rStyle w:val="eop"/>
                <w:rFonts w:ascii="Calibri" w:hAnsi="Calibri" w:cs="Calibri"/>
                <w:sz w:val="22"/>
                <w:szCs w:val="22"/>
              </w:rPr>
              <w:t> </w:t>
            </w:r>
          </w:p>
          <w:p w14:paraId="6BBAE74B" w14:textId="5D773949" w:rsidR="003B0E96" w:rsidRPr="003B0E96" w:rsidRDefault="003B0E96" w:rsidP="003B0E96">
            <w:pPr>
              <w:pStyle w:val="paragraph"/>
              <w:numPr>
                <w:ilvl w:val="0"/>
                <w:numId w:val="12"/>
              </w:numPr>
              <w:spacing w:before="0" w:beforeAutospacing="0" w:after="0" w:afterAutospacing="0" w:line="312" w:lineRule="auto"/>
              <w:textAlignment w:val="baseline"/>
              <w:rPr>
                <w:rFonts w:ascii="Calibri" w:hAnsi="Calibri" w:cs="Calibri"/>
                <w:sz w:val="22"/>
                <w:szCs w:val="22"/>
              </w:rPr>
            </w:pPr>
            <w:r>
              <w:rPr>
                <w:rStyle w:val="normaltextrun"/>
                <w:rFonts w:ascii="Calibri" w:hAnsi="Calibri" w:cs="Calibri"/>
                <w:b/>
                <w:bCs/>
                <w:sz w:val="22"/>
                <w:szCs w:val="22"/>
              </w:rPr>
              <w:t>Secure the future of Victoria’s place-based volunteering infrastructure</w:t>
            </w:r>
            <w:r>
              <w:rPr>
                <w:rStyle w:val="eop"/>
                <w:rFonts w:ascii="Calibri" w:hAnsi="Calibri" w:cs="Calibri"/>
                <w:sz w:val="22"/>
                <w:szCs w:val="22"/>
              </w:rPr>
              <w:t> </w:t>
            </w:r>
          </w:p>
        </w:tc>
      </w:tr>
    </w:tbl>
    <w:p w14:paraId="703DC683" w14:textId="77777777" w:rsidR="003B0E96" w:rsidRDefault="003B0E96" w:rsidP="00640E40">
      <w:pPr>
        <w:pStyle w:val="paragraph"/>
        <w:spacing w:before="0" w:beforeAutospacing="0" w:after="0" w:afterAutospacing="0" w:line="312" w:lineRule="auto"/>
        <w:jc w:val="both"/>
        <w:textAlignment w:val="baseline"/>
        <w:rPr>
          <w:rFonts w:ascii="Segoe UI" w:hAnsi="Segoe UI" w:cs="Segoe UI"/>
          <w:sz w:val="18"/>
          <w:szCs w:val="18"/>
        </w:rPr>
      </w:pPr>
    </w:p>
    <w:p w14:paraId="6DBDD4E1" w14:textId="079C7FD8" w:rsidR="00C41DB5" w:rsidRDefault="00C41DB5" w:rsidP="00640E40">
      <w:pPr>
        <w:pStyle w:val="paragraph"/>
        <w:spacing w:before="0" w:beforeAutospacing="0" w:after="0" w:afterAutospacing="0" w:line="312" w:lineRule="auto"/>
        <w:jc w:val="both"/>
        <w:textAlignment w:val="baseline"/>
        <w:rPr>
          <w:rFonts w:ascii="Segoe UI" w:hAnsi="Segoe UI" w:cs="Segoe UI"/>
          <w:sz w:val="18"/>
          <w:szCs w:val="18"/>
        </w:rPr>
      </w:pPr>
      <w:r>
        <w:rPr>
          <w:rStyle w:val="normaltextrun"/>
          <w:rFonts w:ascii="Calibri" w:hAnsi="Calibri" w:cs="Calibri"/>
          <w:sz w:val="22"/>
          <w:szCs w:val="22"/>
        </w:rPr>
        <w:t xml:space="preserve">You can read more about these five priorities here: </w:t>
      </w:r>
      <w:hyperlink r:id="rId11" w:history="1">
        <w:r w:rsidR="00640E40" w:rsidRPr="00640E40">
          <w:rPr>
            <w:rStyle w:val="Hyperlink"/>
            <w:rFonts w:ascii="Calibri" w:hAnsi="Calibri" w:cs="Calibri"/>
            <w:sz w:val="22"/>
            <w:szCs w:val="22"/>
          </w:rPr>
          <w:t>https://bit.ly/vv-election-priorities</w:t>
        </w:r>
      </w:hyperlink>
    </w:p>
    <w:p w14:paraId="53B72BC9" w14:textId="77777777" w:rsidR="00C41DB5" w:rsidRDefault="00C41DB5" w:rsidP="00640E40">
      <w:pPr>
        <w:pStyle w:val="paragraph"/>
        <w:spacing w:before="0" w:beforeAutospacing="0" w:after="0" w:afterAutospacing="0" w:line="312" w:lineRule="auto"/>
        <w:jc w:val="both"/>
        <w:textAlignment w:val="baseline"/>
        <w:rPr>
          <w:rStyle w:val="normaltextrun"/>
          <w:rFonts w:ascii="Calibri" w:hAnsi="Calibri" w:cs="Calibri"/>
          <w:sz w:val="22"/>
          <w:szCs w:val="22"/>
        </w:rPr>
      </w:pPr>
    </w:p>
    <w:p w14:paraId="269CBCC4" w14:textId="52DF1861" w:rsidR="00C41DB5" w:rsidRDefault="00C41DB5" w:rsidP="00640E40">
      <w:pPr>
        <w:pStyle w:val="paragraph"/>
        <w:spacing w:before="0" w:beforeAutospacing="0" w:after="0" w:afterAutospacing="0" w:line="312" w:lineRule="auto"/>
        <w:jc w:val="both"/>
        <w:textAlignment w:val="baseline"/>
        <w:rPr>
          <w:rFonts w:ascii="Segoe UI" w:hAnsi="Segoe UI" w:cs="Segoe UI"/>
          <w:sz w:val="18"/>
          <w:szCs w:val="18"/>
        </w:rPr>
      </w:pPr>
      <w:r>
        <w:rPr>
          <w:rStyle w:val="normaltextrun"/>
          <w:rFonts w:ascii="Calibri" w:hAnsi="Calibri" w:cs="Calibri"/>
          <w:sz w:val="22"/>
          <w:szCs w:val="22"/>
        </w:rPr>
        <w:t xml:space="preserve">Volunteering is essential to building </w:t>
      </w:r>
      <w:r>
        <w:rPr>
          <w:rStyle w:val="normaltextrun"/>
          <w:rFonts w:ascii="Calibri" w:hAnsi="Calibri" w:cs="Calibri"/>
          <w:b/>
          <w:bCs/>
          <w:sz w:val="22"/>
          <w:szCs w:val="22"/>
        </w:rPr>
        <w:t>thriving, inclusive, and sustainable communities</w:t>
      </w:r>
      <w:r>
        <w:rPr>
          <w:rStyle w:val="normaltextrun"/>
          <w:rFonts w:ascii="Calibri" w:hAnsi="Calibri" w:cs="Calibri"/>
          <w:sz w:val="22"/>
          <w:szCs w:val="22"/>
        </w:rPr>
        <w:t>. This November, I ask you to commit to the five priorities of the volunteer sector. After all, Volunteers Vote!</w:t>
      </w:r>
      <w:r>
        <w:rPr>
          <w:rStyle w:val="eop"/>
          <w:rFonts w:ascii="Calibri" w:hAnsi="Calibri" w:cs="Calibri"/>
          <w:sz w:val="22"/>
          <w:szCs w:val="22"/>
        </w:rPr>
        <w:t> </w:t>
      </w:r>
    </w:p>
    <w:p w14:paraId="66D8D131" w14:textId="77777777" w:rsidR="00C41DB5" w:rsidRDefault="00C41DB5" w:rsidP="00640E40">
      <w:pPr>
        <w:pStyle w:val="paragraph"/>
        <w:spacing w:before="0" w:beforeAutospacing="0" w:after="0" w:afterAutospacing="0" w:line="312" w:lineRule="auto"/>
        <w:jc w:val="both"/>
        <w:textAlignment w:val="baseline"/>
        <w:rPr>
          <w:rStyle w:val="normaltextrun"/>
          <w:rFonts w:ascii="Calibri" w:hAnsi="Calibri" w:cs="Calibri"/>
          <w:sz w:val="22"/>
          <w:szCs w:val="22"/>
        </w:rPr>
      </w:pPr>
    </w:p>
    <w:p w14:paraId="37521150" w14:textId="77777777" w:rsidR="00C41DB5" w:rsidRDefault="00C41DB5" w:rsidP="00640E40">
      <w:pPr>
        <w:pStyle w:val="paragraph"/>
        <w:spacing w:before="0" w:beforeAutospacing="0" w:after="0" w:afterAutospacing="0" w:line="312" w:lineRule="auto"/>
        <w:jc w:val="both"/>
        <w:textAlignment w:val="baseline"/>
        <w:rPr>
          <w:rStyle w:val="normaltextrun"/>
          <w:rFonts w:ascii="Calibri" w:hAnsi="Calibri" w:cs="Calibri"/>
          <w:sz w:val="22"/>
          <w:szCs w:val="22"/>
        </w:rPr>
      </w:pPr>
    </w:p>
    <w:p w14:paraId="21EBD8EC" w14:textId="77777777" w:rsidR="00C41DB5" w:rsidRDefault="00C41DB5" w:rsidP="00640E40">
      <w:pPr>
        <w:pStyle w:val="paragraph"/>
        <w:spacing w:before="0" w:beforeAutospacing="0" w:after="0" w:afterAutospacing="0" w:line="312" w:lineRule="auto"/>
        <w:jc w:val="both"/>
        <w:textAlignment w:val="baseline"/>
        <w:rPr>
          <w:rStyle w:val="normaltextrun"/>
          <w:rFonts w:ascii="Calibri" w:hAnsi="Calibri" w:cs="Calibri"/>
          <w:sz w:val="22"/>
          <w:szCs w:val="22"/>
        </w:rPr>
      </w:pPr>
      <w:r>
        <w:rPr>
          <w:rStyle w:val="normaltextrun"/>
          <w:rFonts w:ascii="Calibri" w:hAnsi="Calibri" w:cs="Calibri"/>
          <w:sz w:val="22"/>
          <w:szCs w:val="22"/>
        </w:rPr>
        <w:t>Your</w:t>
      </w:r>
      <w:r>
        <w:rPr>
          <w:rStyle w:val="normaltextrun"/>
          <w:rFonts w:ascii="Calibri" w:hAnsi="Calibri" w:cs="Calibri"/>
          <w:sz w:val="22"/>
          <w:szCs w:val="22"/>
        </w:rPr>
        <w:t>s</w:t>
      </w:r>
      <w:r>
        <w:rPr>
          <w:rStyle w:val="normaltextrun"/>
          <w:rFonts w:ascii="Calibri" w:hAnsi="Calibri" w:cs="Calibri"/>
          <w:sz w:val="22"/>
          <w:szCs w:val="22"/>
        </w:rPr>
        <w:t xml:space="preserve"> Sincerely,</w:t>
      </w:r>
    </w:p>
    <w:p w14:paraId="070BEA6A" w14:textId="77777777" w:rsidR="00C41DB5" w:rsidRDefault="00C41DB5" w:rsidP="00640E40">
      <w:pPr>
        <w:pStyle w:val="paragraph"/>
        <w:spacing w:before="0" w:beforeAutospacing="0" w:after="0" w:afterAutospacing="0" w:line="312" w:lineRule="auto"/>
        <w:jc w:val="both"/>
        <w:textAlignment w:val="baseline"/>
        <w:rPr>
          <w:rStyle w:val="normaltextrun"/>
          <w:rFonts w:ascii="Calibri" w:hAnsi="Calibri" w:cs="Calibri"/>
          <w:sz w:val="22"/>
          <w:szCs w:val="22"/>
        </w:rPr>
      </w:pPr>
    </w:p>
    <w:p w14:paraId="1B767FBE" w14:textId="77777777" w:rsidR="00C41DB5" w:rsidRDefault="00C41DB5" w:rsidP="00640E40">
      <w:pPr>
        <w:pStyle w:val="paragraph"/>
        <w:spacing w:before="0" w:beforeAutospacing="0" w:after="0" w:afterAutospacing="0" w:line="312" w:lineRule="auto"/>
        <w:jc w:val="both"/>
        <w:textAlignment w:val="baseline"/>
        <w:rPr>
          <w:rStyle w:val="normaltextrun"/>
          <w:rFonts w:ascii="Calibri" w:hAnsi="Calibri" w:cs="Calibri"/>
          <w:sz w:val="22"/>
          <w:szCs w:val="22"/>
        </w:rPr>
      </w:pPr>
    </w:p>
    <w:p w14:paraId="66027CF3" w14:textId="5A0EA38A" w:rsidR="00C41DB5" w:rsidRDefault="00C41DB5" w:rsidP="00640E40">
      <w:pPr>
        <w:pStyle w:val="paragraph"/>
        <w:spacing w:before="0" w:beforeAutospacing="0" w:after="0" w:afterAutospacing="0" w:line="312" w:lineRule="auto"/>
        <w:jc w:val="both"/>
        <w:textAlignment w:val="baseline"/>
        <w:rPr>
          <w:rFonts w:ascii="Segoe UI" w:hAnsi="Segoe UI" w:cs="Segoe UI"/>
          <w:sz w:val="18"/>
          <w:szCs w:val="18"/>
        </w:rPr>
      </w:pPr>
      <w:r w:rsidRPr="00C41DB5">
        <w:rPr>
          <w:rStyle w:val="normaltextrun"/>
          <w:rFonts w:ascii="Calibri" w:hAnsi="Calibri" w:cs="Calibri"/>
          <w:sz w:val="22"/>
          <w:szCs w:val="22"/>
          <w:highlight w:val="yellow"/>
        </w:rPr>
        <w:t>[</w:t>
      </w:r>
      <w:r w:rsidRPr="00C41DB5">
        <w:rPr>
          <w:rStyle w:val="normaltextrun"/>
          <w:rFonts w:ascii="Calibri" w:hAnsi="Calibri" w:cs="Calibri"/>
          <w:sz w:val="22"/>
          <w:szCs w:val="22"/>
          <w:highlight w:val="yellow"/>
        </w:rPr>
        <w:t>YOUR NAME</w:t>
      </w:r>
      <w:r w:rsidRPr="00C41DB5">
        <w:rPr>
          <w:rStyle w:val="normaltextrun"/>
          <w:rFonts w:ascii="Calibri" w:hAnsi="Calibri" w:cs="Calibri"/>
          <w:sz w:val="22"/>
          <w:szCs w:val="22"/>
          <w:highlight w:val="yellow"/>
        </w:rPr>
        <w:t>]</w:t>
      </w:r>
      <w:r>
        <w:rPr>
          <w:rStyle w:val="eop"/>
          <w:rFonts w:ascii="Calibri" w:hAnsi="Calibri" w:cs="Calibri"/>
          <w:sz w:val="22"/>
          <w:szCs w:val="22"/>
        </w:rPr>
        <w:t> </w:t>
      </w:r>
    </w:p>
    <w:p w14:paraId="035C9BA7" w14:textId="5D8784C4" w:rsidR="00EE0CE9" w:rsidRDefault="003B0E96">
      <w:pPr>
        <w:rPr>
          <w:sz w:val="21"/>
          <w:szCs w:val="21"/>
          <w:lang w:val="en-US"/>
        </w:rPr>
      </w:pPr>
    </w:p>
    <w:p w14:paraId="3E44D740" w14:textId="37576B3E" w:rsidR="002551CB" w:rsidRDefault="002551CB">
      <w:pPr>
        <w:rPr>
          <w:sz w:val="21"/>
          <w:szCs w:val="21"/>
          <w:lang w:val="en-US"/>
        </w:rPr>
      </w:pPr>
    </w:p>
    <w:p w14:paraId="2FBA0157" w14:textId="77777777" w:rsidR="002551CB" w:rsidRPr="002551CB" w:rsidRDefault="002551CB">
      <w:pPr>
        <w:rPr>
          <w:sz w:val="21"/>
          <w:szCs w:val="21"/>
          <w:lang w:val="en-US"/>
        </w:rPr>
      </w:pPr>
    </w:p>
    <w:sectPr w:rsidR="002551CB" w:rsidRPr="002551CB" w:rsidSect="002551CB">
      <w:headerReference w:type="default" r:id="rId12"/>
      <w:pgSz w:w="11900" w:h="16840"/>
      <w:pgMar w:top="362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68B9E" w14:textId="77777777" w:rsidR="00F33BC5" w:rsidRDefault="00F33BC5" w:rsidP="00B30C28">
      <w:r>
        <w:separator/>
      </w:r>
    </w:p>
  </w:endnote>
  <w:endnote w:type="continuationSeparator" w:id="0">
    <w:p w14:paraId="2F278101" w14:textId="77777777" w:rsidR="00F33BC5" w:rsidRDefault="00F33BC5" w:rsidP="00B3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2650" w14:textId="77777777" w:rsidR="00F33BC5" w:rsidRDefault="00F33BC5" w:rsidP="00B30C28">
      <w:r>
        <w:separator/>
      </w:r>
    </w:p>
  </w:footnote>
  <w:footnote w:type="continuationSeparator" w:id="0">
    <w:p w14:paraId="4F6AD6EE" w14:textId="77777777" w:rsidR="00F33BC5" w:rsidRDefault="00F33BC5" w:rsidP="00B30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59E6" w14:textId="76594717" w:rsidR="00B30C28" w:rsidRPr="00B30C28" w:rsidRDefault="000F2163" w:rsidP="00B30C28">
    <w:pPr>
      <w:pStyle w:val="Header"/>
    </w:pPr>
    <w:r>
      <w:rPr>
        <w:noProof/>
      </w:rPr>
      <w:drawing>
        <wp:anchor distT="0" distB="0" distL="114300" distR="114300" simplePos="0" relativeHeight="251658240" behindDoc="1" locked="0" layoutInCell="1" allowOverlap="1" wp14:anchorId="5A092607" wp14:editId="2BA2E2C5">
          <wp:simplePos x="0" y="0"/>
          <wp:positionH relativeFrom="column">
            <wp:posOffset>-889000</wp:posOffset>
          </wp:positionH>
          <wp:positionV relativeFrom="paragraph">
            <wp:posOffset>-360680</wp:posOffset>
          </wp:positionV>
          <wp:extent cx="7467185" cy="10566400"/>
          <wp:effectExtent l="0" t="0" r="635"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67185" cy="1056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486"/>
    <w:multiLevelType w:val="multilevel"/>
    <w:tmpl w:val="23AE3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026E9"/>
    <w:multiLevelType w:val="multilevel"/>
    <w:tmpl w:val="E62008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4570CF"/>
    <w:multiLevelType w:val="multilevel"/>
    <w:tmpl w:val="E8A802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056D5"/>
    <w:multiLevelType w:val="multilevel"/>
    <w:tmpl w:val="F6B290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E544C5"/>
    <w:multiLevelType w:val="multilevel"/>
    <w:tmpl w:val="FF8E7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A976CD"/>
    <w:multiLevelType w:val="multilevel"/>
    <w:tmpl w:val="D176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F13DA3"/>
    <w:multiLevelType w:val="multilevel"/>
    <w:tmpl w:val="8E7C96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98134C"/>
    <w:multiLevelType w:val="multilevel"/>
    <w:tmpl w:val="D6F2AE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E87635"/>
    <w:multiLevelType w:val="multilevel"/>
    <w:tmpl w:val="596602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E0349A"/>
    <w:multiLevelType w:val="hybridMultilevel"/>
    <w:tmpl w:val="5DB675F0"/>
    <w:lvl w:ilvl="0" w:tplc="E814FA7C">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982801"/>
    <w:multiLevelType w:val="hybridMultilevel"/>
    <w:tmpl w:val="EFE6F5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C0046A"/>
    <w:multiLevelType w:val="multilevel"/>
    <w:tmpl w:val="05E44C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6101945">
    <w:abstractNumId w:val="5"/>
  </w:num>
  <w:num w:numId="2" w16cid:durableId="2051757961">
    <w:abstractNumId w:val="1"/>
  </w:num>
  <w:num w:numId="3" w16cid:durableId="1652976069">
    <w:abstractNumId w:val="3"/>
  </w:num>
  <w:num w:numId="4" w16cid:durableId="1952660516">
    <w:abstractNumId w:val="2"/>
  </w:num>
  <w:num w:numId="5" w16cid:durableId="1766655907">
    <w:abstractNumId w:val="8"/>
  </w:num>
  <w:num w:numId="6" w16cid:durableId="886528278">
    <w:abstractNumId w:val="10"/>
  </w:num>
  <w:num w:numId="7" w16cid:durableId="12658488">
    <w:abstractNumId w:val="0"/>
  </w:num>
  <w:num w:numId="8" w16cid:durableId="1319503033">
    <w:abstractNumId w:val="4"/>
  </w:num>
  <w:num w:numId="9" w16cid:durableId="1459491214">
    <w:abstractNumId w:val="11"/>
  </w:num>
  <w:num w:numId="10" w16cid:durableId="727920686">
    <w:abstractNumId w:val="7"/>
  </w:num>
  <w:num w:numId="11" w16cid:durableId="255288097">
    <w:abstractNumId w:val="6"/>
  </w:num>
  <w:num w:numId="12" w16cid:durableId="510878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28"/>
    <w:rsid w:val="00022A97"/>
    <w:rsid w:val="000A6D24"/>
    <w:rsid w:val="000F2163"/>
    <w:rsid w:val="002551CB"/>
    <w:rsid w:val="002E63E2"/>
    <w:rsid w:val="003B0E96"/>
    <w:rsid w:val="005339ED"/>
    <w:rsid w:val="00640E40"/>
    <w:rsid w:val="0065305A"/>
    <w:rsid w:val="00702E9D"/>
    <w:rsid w:val="007F4348"/>
    <w:rsid w:val="008B402B"/>
    <w:rsid w:val="00B30C28"/>
    <w:rsid w:val="00BF6899"/>
    <w:rsid w:val="00C41DB5"/>
    <w:rsid w:val="00E62FD2"/>
    <w:rsid w:val="00F33B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15B97"/>
  <w15:chartTrackingRefBased/>
  <w15:docId w15:val="{5FBF9F9F-4BC8-6048-8534-AC3D6B79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C28"/>
    <w:pPr>
      <w:tabs>
        <w:tab w:val="center" w:pos="4680"/>
        <w:tab w:val="right" w:pos="9360"/>
      </w:tabs>
    </w:pPr>
  </w:style>
  <w:style w:type="character" w:customStyle="1" w:styleId="HeaderChar">
    <w:name w:val="Header Char"/>
    <w:basedOn w:val="DefaultParagraphFont"/>
    <w:link w:val="Header"/>
    <w:uiPriority w:val="99"/>
    <w:rsid w:val="00B30C28"/>
  </w:style>
  <w:style w:type="paragraph" w:styleId="Footer">
    <w:name w:val="footer"/>
    <w:basedOn w:val="Normal"/>
    <w:link w:val="FooterChar"/>
    <w:uiPriority w:val="99"/>
    <w:unhideWhenUsed/>
    <w:rsid w:val="00B30C28"/>
    <w:pPr>
      <w:tabs>
        <w:tab w:val="center" w:pos="4680"/>
        <w:tab w:val="right" w:pos="9360"/>
      </w:tabs>
    </w:pPr>
  </w:style>
  <w:style w:type="character" w:customStyle="1" w:styleId="FooterChar">
    <w:name w:val="Footer Char"/>
    <w:basedOn w:val="DefaultParagraphFont"/>
    <w:link w:val="Footer"/>
    <w:uiPriority w:val="99"/>
    <w:rsid w:val="00B30C28"/>
  </w:style>
  <w:style w:type="paragraph" w:customStyle="1" w:styleId="paragraph">
    <w:name w:val="paragraph"/>
    <w:basedOn w:val="Normal"/>
    <w:rsid w:val="002E63E2"/>
    <w:pPr>
      <w:spacing w:before="100" w:beforeAutospacing="1" w:after="100" w:afterAutospacing="1"/>
    </w:pPr>
    <w:rPr>
      <w:rFonts w:ascii="Times New Roman" w:eastAsia="Times New Roman" w:hAnsi="Times New Roman" w:cs="Times New Roman"/>
      <w:lang w:val="en-AU" w:eastAsia="en-AU"/>
    </w:rPr>
  </w:style>
  <w:style w:type="character" w:customStyle="1" w:styleId="normaltextrun">
    <w:name w:val="normaltextrun"/>
    <w:basedOn w:val="DefaultParagraphFont"/>
    <w:rsid w:val="002E63E2"/>
  </w:style>
  <w:style w:type="character" w:customStyle="1" w:styleId="eop">
    <w:name w:val="eop"/>
    <w:basedOn w:val="DefaultParagraphFont"/>
    <w:rsid w:val="002E63E2"/>
  </w:style>
  <w:style w:type="character" w:styleId="Hyperlink">
    <w:name w:val="Hyperlink"/>
    <w:basedOn w:val="DefaultParagraphFont"/>
    <w:uiPriority w:val="99"/>
    <w:unhideWhenUsed/>
    <w:rsid w:val="00640E40"/>
    <w:rPr>
      <w:color w:val="0563C1" w:themeColor="hyperlink"/>
      <w:u w:val="single"/>
    </w:rPr>
  </w:style>
  <w:style w:type="character" w:styleId="UnresolvedMention">
    <w:name w:val="Unresolved Mention"/>
    <w:basedOn w:val="DefaultParagraphFont"/>
    <w:uiPriority w:val="99"/>
    <w:semiHidden/>
    <w:unhideWhenUsed/>
    <w:rsid w:val="00640E40"/>
    <w:rPr>
      <w:color w:val="605E5C"/>
      <w:shd w:val="clear" w:color="auto" w:fill="E1DFDD"/>
    </w:rPr>
  </w:style>
  <w:style w:type="table" w:styleId="TableGrid">
    <w:name w:val="Table Grid"/>
    <w:basedOn w:val="TableNormal"/>
    <w:uiPriority w:val="39"/>
    <w:rsid w:val="003B0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6022">
      <w:bodyDiv w:val="1"/>
      <w:marLeft w:val="0"/>
      <w:marRight w:val="0"/>
      <w:marTop w:val="0"/>
      <w:marBottom w:val="0"/>
      <w:divBdr>
        <w:top w:val="none" w:sz="0" w:space="0" w:color="auto"/>
        <w:left w:val="none" w:sz="0" w:space="0" w:color="auto"/>
        <w:bottom w:val="none" w:sz="0" w:space="0" w:color="auto"/>
        <w:right w:val="none" w:sz="0" w:space="0" w:color="auto"/>
      </w:divBdr>
      <w:divsChild>
        <w:div w:id="817108117">
          <w:marLeft w:val="0"/>
          <w:marRight w:val="0"/>
          <w:marTop w:val="0"/>
          <w:marBottom w:val="0"/>
          <w:divBdr>
            <w:top w:val="none" w:sz="0" w:space="0" w:color="auto"/>
            <w:left w:val="none" w:sz="0" w:space="0" w:color="auto"/>
            <w:bottom w:val="none" w:sz="0" w:space="0" w:color="auto"/>
            <w:right w:val="none" w:sz="0" w:space="0" w:color="auto"/>
          </w:divBdr>
        </w:div>
        <w:div w:id="351881420">
          <w:marLeft w:val="0"/>
          <w:marRight w:val="0"/>
          <w:marTop w:val="0"/>
          <w:marBottom w:val="0"/>
          <w:divBdr>
            <w:top w:val="none" w:sz="0" w:space="0" w:color="auto"/>
            <w:left w:val="none" w:sz="0" w:space="0" w:color="auto"/>
            <w:bottom w:val="none" w:sz="0" w:space="0" w:color="auto"/>
            <w:right w:val="none" w:sz="0" w:space="0" w:color="auto"/>
          </w:divBdr>
        </w:div>
        <w:div w:id="1249732705">
          <w:marLeft w:val="0"/>
          <w:marRight w:val="0"/>
          <w:marTop w:val="0"/>
          <w:marBottom w:val="0"/>
          <w:divBdr>
            <w:top w:val="none" w:sz="0" w:space="0" w:color="auto"/>
            <w:left w:val="none" w:sz="0" w:space="0" w:color="auto"/>
            <w:bottom w:val="none" w:sz="0" w:space="0" w:color="auto"/>
            <w:right w:val="none" w:sz="0" w:space="0" w:color="auto"/>
          </w:divBdr>
        </w:div>
        <w:div w:id="152721895">
          <w:marLeft w:val="0"/>
          <w:marRight w:val="0"/>
          <w:marTop w:val="0"/>
          <w:marBottom w:val="0"/>
          <w:divBdr>
            <w:top w:val="none" w:sz="0" w:space="0" w:color="auto"/>
            <w:left w:val="none" w:sz="0" w:space="0" w:color="auto"/>
            <w:bottom w:val="none" w:sz="0" w:space="0" w:color="auto"/>
            <w:right w:val="none" w:sz="0" w:space="0" w:color="auto"/>
          </w:divBdr>
        </w:div>
        <w:div w:id="477772281">
          <w:marLeft w:val="0"/>
          <w:marRight w:val="0"/>
          <w:marTop w:val="0"/>
          <w:marBottom w:val="0"/>
          <w:divBdr>
            <w:top w:val="none" w:sz="0" w:space="0" w:color="auto"/>
            <w:left w:val="none" w:sz="0" w:space="0" w:color="auto"/>
            <w:bottom w:val="none" w:sz="0" w:space="0" w:color="auto"/>
            <w:right w:val="none" w:sz="0" w:space="0" w:color="auto"/>
          </w:divBdr>
        </w:div>
        <w:div w:id="368147324">
          <w:marLeft w:val="0"/>
          <w:marRight w:val="0"/>
          <w:marTop w:val="0"/>
          <w:marBottom w:val="0"/>
          <w:divBdr>
            <w:top w:val="none" w:sz="0" w:space="0" w:color="auto"/>
            <w:left w:val="none" w:sz="0" w:space="0" w:color="auto"/>
            <w:bottom w:val="none" w:sz="0" w:space="0" w:color="auto"/>
            <w:right w:val="none" w:sz="0" w:space="0" w:color="auto"/>
          </w:divBdr>
        </w:div>
        <w:div w:id="1540894174">
          <w:marLeft w:val="0"/>
          <w:marRight w:val="0"/>
          <w:marTop w:val="0"/>
          <w:marBottom w:val="0"/>
          <w:divBdr>
            <w:top w:val="none" w:sz="0" w:space="0" w:color="auto"/>
            <w:left w:val="none" w:sz="0" w:space="0" w:color="auto"/>
            <w:bottom w:val="none" w:sz="0" w:space="0" w:color="auto"/>
            <w:right w:val="none" w:sz="0" w:space="0" w:color="auto"/>
          </w:divBdr>
          <w:divsChild>
            <w:div w:id="1615213321">
              <w:marLeft w:val="0"/>
              <w:marRight w:val="0"/>
              <w:marTop w:val="0"/>
              <w:marBottom w:val="0"/>
              <w:divBdr>
                <w:top w:val="none" w:sz="0" w:space="0" w:color="auto"/>
                <w:left w:val="none" w:sz="0" w:space="0" w:color="auto"/>
                <w:bottom w:val="none" w:sz="0" w:space="0" w:color="auto"/>
                <w:right w:val="none" w:sz="0" w:space="0" w:color="auto"/>
              </w:divBdr>
            </w:div>
            <w:div w:id="133104969">
              <w:marLeft w:val="0"/>
              <w:marRight w:val="0"/>
              <w:marTop w:val="0"/>
              <w:marBottom w:val="0"/>
              <w:divBdr>
                <w:top w:val="none" w:sz="0" w:space="0" w:color="auto"/>
                <w:left w:val="none" w:sz="0" w:space="0" w:color="auto"/>
                <w:bottom w:val="none" w:sz="0" w:space="0" w:color="auto"/>
                <w:right w:val="none" w:sz="0" w:space="0" w:color="auto"/>
              </w:divBdr>
            </w:div>
            <w:div w:id="530459051">
              <w:marLeft w:val="0"/>
              <w:marRight w:val="0"/>
              <w:marTop w:val="0"/>
              <w:marBottom w:val="0"/>
              <w:divBdr>
                <w:top w:val="none" w:sz="0" w:space="0" w:color="auto"/>
                <w:left w:val="none" w:sz="0" w:space="0" w:color="auto"/>
                <w:bottom w:val="none" w:sz="0" w:space="0" w:color="auto"/>
                <w:right w:val="none" w:sz="0" w:space="0" w:color="auto"/>
              </w:divBdr>
            </w:div>
            <w:div w:id="1938369841">
              <w:marLeft w:val="0"/>
              <w:marRight w:val="0"/>
              <w:marTop w:val="0"/>
              <w:marBottom w:val="0"/>
              <w:divBdr>
                <w:top w:val="none" w:sz="0" w:space="0" w:color="auto"/>
                <w:left w:val="none" w:sz="0" w:space="0" w:color="auto"/>
                <w:bottom w:val="none" w:sz="0" w:space="0" w:color="auto"/>
                <w:right w:val="none" w:sz="0" w:space="0" w:color="auto"/>
              </w:divBdr>
            </w:div>
            <w:div w:id="1882941166">
              <w:marLeft w:val="0"/>
              <w:marRight w:val="0"/>
              <w:marTop w:val="0"/>
              <w:marBottom w:val="0"/>
              <w:divBdr>
                <w:top w:val="none" w:sz="0" w:space="0" w:color="auto"/>
                <w:left w:val="none" w:sz="0" w:space="0" w:color="auto"/>
                <w:bottom w:val="none" w:sz="0" w:space="0" w:color="auto"/>
                <w:right w:val="none" w:sz="0" w:space="0" w:color="auto"/>
              </w:divBdr>
            </w:div>
          </w:divsChild>
        </w:div>
        <w:div w:id="530461381">
          <w:marLeft w:val="0"/>
          <w:marRight w:val="0"/>
          <w:marTop w:val="0"/>
          <w:marBottom w:val="0"/>
          <w:divBdr>
            <w:top w:val="none" w:sz="0" w:space="0" w:color="auto"/>
            <w:left w:val="none" w:sz="0" w:space="0" w:color="auto"/>
            <w:bottom w:val="none" w:sz="0" w:space="0" w:color="auto"/>
            <w:right w:val="none" w:sz="0" w:space="0" w:color="auto"/>
          </w:divBdr>
          <w:divsChild>
            <w:div w:id="455174814">
              <w:marLeft w:val="0"/>
              <w:marRight w:val="0"/>
              <w:marTop w:val="0"/>
              <w:marBottom w:val="0"/>
              <w:divBdr>
                <w:top w:val="none" w:sz="0" w:space="0" w:color="auto"/>
                <w:left w:val="none" w:sz="0" w:space="0" w:color="auto"/>
                <w:bottom w:val="none" w:sz="0" w:space="0" w:color="auto"/>
                <w:right w:val="none" w:sz="0" w:space="0" w:color="auto"/>
              </w:divBdr>
            </w:div>
            <w:div w:id="443430046">
              <w:marLeft w:val="0"/>
              <w:marRight w:val="0"/>
              <w:marTop w:val="0"/>
              <w:marBottom w:val="0"/>
              <w:divBdr>
                <w:top w:val="none" w:sz="0" w:space="0" w:color="auto"/>
                <w:left w:val="none" w:sz="0" w:space="0" w:color="auto"/>
                <w:bottom w:val="none" w:sz="0" w:space="0" w:color="auto"/>
                <w:right w:val="none" w:sz="0" w:space="0" w:color="auto"/>
              </w:divBdr>
            </w:div>
            <w:div w:id="553545840">
              <w:marLeft w:val="0"/>
              <w:marRight w:val="0"/>
              <w:marTop w:val="0"/>
              <w:marBottom w:val="0"/>
              <w:divBdr>
                <w:top w:val="none" w:sz="0" w:space="0" w:color="auto"/>
                <w:left w:val="none" w:sz="0" w:space="0" w:color="auto"/>
                <w:bottom w:val="none" w:sz="0" w:space="0" w:color="auto"/>
                <w:right w:val="none" w:sz="0" w:space="0" w:color="auto"/>
              </w:divBdr>
            </w:div>
            <w:div w:id="676928283">
              <w:marLeft w:val="0"/>
              <w:marRight w:val="0"/>
              <w:marTop w:val="0"/>
              <w:marBottom w:val="0"/>
              <w:divBdr>
                <w:top w:val="none" w:sz="0" w:space="0" w:color="auto"/>
                <w:left w:val="none" w:sz="0" w:space="0" w:color="auto"/>
                <w:bottom w:val="none" w:sz="0" w:space="0" w:color="auto"/>
                <w:right w:val="none" w:sz="0" w:space="0" w:color="auto"/>
              </w:divBdr>
            </w:div>
            <w:div w:id="1813013658">
              <w:marLeft w:val="0"/>
              <w:marRight w:val="0"/>
              <w:marTop w:val="0"/>
              <w:marBottom w:val="0"/>
              <w:divBdr>
                <w:top w:val="none" w:sz="0" w:space="0" w:color="auto"/>
                <w:left w:val="none" w:sz="0" w:space="0" w:color="auto"/>
                <w:bottom w:val="none" w:sz="0" w:space="0" w:color="auto"/>
                <w:right w:val="none" w:sz="0" w:space="0" w:color="auto"/>
              </w:divBdr>
            </w:div>
          </w:divsChild>
        </w:div>
        <w:div w:id="1397388516">
          <w:marLeft w:val="0"/>
          <w:marRight w:val="0"/>
          <w:marTop w:val="0"/>
          <w:marBottom w:val="0"/>
          <w:divBdr>
            <w:top w:val="none" w:sz="0" w:space="0" w:color="auto"/>
            <w:left w:val="none" w:sz="0" w:space="0" w:color="auto"/>
            <w:bottom w:val="none" w:sz="0" w:space="0" w:color="auto"/>
            <w:right w:val="none" w:sz="0" w:space="0" w:color="auto"/>
          </w:divBdr>
        </w:div>
      </w:divsChild>
    </w:div>
    <w:div w:id="1972708356">
      <w:bodyDiv w:val="1"/>
      <w:marLeft w:val="0"/>
      <w:marRight w:val="0"/>
      <w:marTop w:val="0"/>
      <w:marBottom w:val="0"/>
      <w:divBdr>
        <w:top w:val="none" w:sz="0" w:space="0" w:color="auto"/>
        <w:left w:val="none" w:sz="0" w:space="0" w:color="auto"/>
        <w:bottom w:val="none" w:sz="0" w:space="0" w:color="auto"/>
        <w:right w:val="none" w:sz="0" w:space="0" w:color="auto"/>
      </w:divBdr>
      <w:divsChild>
        <w:div w:id="794955925">
          <w:marLeft w:val="0"/>
          <w:marRight w:val="0"/>
          <w:marTop w:val="0"/>
          <w:marBottom w:val="0"/>
          <w:divBdr>
            <w:top w:val="none" w:sz="0" w:space="0" w:color="auto"/>
            <w:left w:val="none" w:sz="0" w:space="0" w:color="auto"/>
            <w:bottom w:val="none" w:sz="0" w:space="0" w:color="auto"/>
            <w:right w:val="none" w:sz="0" w:space="0" w:color="auto"/>
          </w:divBdr>
        </w:div>
        <w:div w:id="899945860">
          <w:marLeft w:val="0"/>
          <w:marRight w:val="0"/>
          <w:marTop w:val="0"/>
          <w:marBottom w:val="0"/>
          <w:divBdr>
            <w:top w:val="none" w:sz="0" w:space="0" w:color="auto"/>
            <w:left w:val="none" w:sz="0" w:space="0" w:color="auto"/>
            <w:bottom w:val="none" w:sz="0" w:space="0" w:color="auto"/>
            <w:right w:val="none" w:sz="0" w:space="0" w:color="auto"/>
          </w:divBdr>
        </w:div>
        <w:div w:id="132410267">
          <w:marLeft w:val="0"/>
          <w:marRight w:val="0"/>
          <w:marTop w:val="0"/>
          <w:marBottom w:val="0"/>
          <w:divBdr>
            <w:top w:val="none" w:sz="0" w:space="0" w:color="auto"/>
            <w:left w:val="none" w:sz="0" w:space="0" w:color="auto"/>
            <w:bottom w:val="none" w:sz="0" w:space="0" w:color="auto"/>
            <w:right w:val="none" w:sz="0" w:space="0" w:color="auto"/>
          </w:divBdr>
        </w:div>
        <w:div w:id="987830022">
          <w:marLeft w:val="0"/>
          <w:marRight w:val="0"/>
          <w:marTop w:val="0"/>
          <w:marBottom w:val="0"/>
          <w:divBdr>
            <w:top w:val="none" w:sz="0" w:space="0" w:color="auto"/>
            <w:left w:val="none" w:sz="0" w:space="0" w:color="auto"/>
            <w:bottom w:val="none" w:sz="0" w:space="0" w:color="auto"/>
            <w:right w:val="none" w:sz="0" w:space="0" w:color="auto"/>
          </w:divBdr>
        </w:div>
        <w:div w:id="1252352346">
          <w:marLeft w:val="0"/>
          <w:marRight w:val="0"/>
          <w:marTop w:val="0"/>
          <w:marBottom w:val="0"/>
          <w:divBdr>
            <w:top w:val="none" w:sz="0" w:space="0" w:color="auto"/>
            <w:left w:val="none" w:sz="0" w:space="0" w:color="auto"/>
            <w:bottom w:val="none" w:sz="0" w:space="0" w:color="auto"/>
            <w:right w:val="none" w:sz="0" w:space="0" w:color="auto"/>
          </w:divBdr>
        </w:div>
        <w:div w:id="1668828545">
          <w:marLeft w:val="0"/>
          <w:marRight w:val="0"/>
          <w:marTop w:val="0"/>
          <w:marBottom w:val="0"/>
          <w:divBdr>
            <w:top w:val="none" w:sz="0" w:space="0" w:color="auto"/>
            <w:left w:val="none" w:sz="0" w:space="0" w:color="auto"/>
            <w:bottom w:val="none" w:sz="0" w:space="0" w:color="auto"/>
            <w:right w:val="none" w:sz="0" w:space="0" w:color="auto"/>
          </w:divBdr>
          <w:divsChild>
            <w:div w:id="1269238298">
              <w:marLeft w:val="0"/>
              <w:marRight w:val="0"/>
              <w:marTop w:val="0"/>
              <w:marBottom w:val="0"/>
              <w:divBdr>
                <w:top w:val="none" w:sz="0" w:space="0" w:color="auto"/>
                <w:left w:val="none" w:sz="0" w:space="0" w:color="auto"/>
                <w:bottom w:val="none" w:sz="0" w:space="0" w:color="auto"/>
                <w:right w:val="none" w:sz="0" w:space="0" w:color="auto"/>
              </w:divBdr>
            </w:div>
            <w:div w:id="91703782">
              <w:marLeft w:val="0"/>
              <w:marRight w:val="0"/>
              <w:marTop w:val="0"/>
              <w:marBottom w:val="0"/>
              <w:divBdr>
                <w:top w:val="none" w:sz="0" w:space="0" w:color="auto"/>
                <w:left w:val="none" w:sz="0" w:space="0" w:color="auto"/>
                <w:bottom w:val="none" w:sz="0" w:space="0" w:color="auto"/>
                <w:right w:val="none" w:sz="0" w:space="0" w:color="auto"/>
              </w:divBdr>
            </w:div>
            <w:div w:id="362169906">
              <w:marLeft w:val="0"/>
              <w:marRight w:val="0"/>
              <w:marTop w:val="0"/>
              <w:marBottom w:val="0"/>
              <w:divBdr>
                <w:top w:val="none" w:sz="0" w:space="0" w:color="auto"/>
                <w:left w:val="none" w:sz="0" w:space="0" w:color="auto"/>
                <w:bottom w:val="none" w:sz="0" w:space="0" w:color="auto"/>
                <w:right w:val="none" w:sz="0" w:space="0" w:color="auto"/>
              </w:divBdr>
            </w:div>
            <w:div w:id="575476649">
              <w:marLeft w:val="0"/>
              <w:marRight w:val="0"/>
              <w:marTop w:val="0"/>
              <w:marBottom w:val="0"/>
              <w:divBdr>
                <w:top w:val="none" w:sz="0" w:space="0" w:color="auto"/>
                <w:left w:val="none" w:sz="0" w:space="0" w:color="auto"/>
                <w:bottom w:val="none" w:sz="0" w:space="0" w:color="auto"/>
                <w:right w:val="none" w:sz="0" w:space="0" w:color="auto"/>
              </w:divBdr>
            </w:div>
            <w:div w:id="954949114">
              <w:marLeft w:val="0"/>
              <w:marRight w:val="0"/>
              <w:marTop w:val="0"/>
              <w:marBottom w:val="0"/>
              <w:divBdr>
                <w:top w:val="none" w:sz="0" w:space="0" w:color="auto"/>
                <w:left w:val="none" w:sz="0" w:space="0" w:color="auto"/>
                <w:bottom w:val="none" w:sz="0" w:space="0" w:color="auto"/>
                <w:right w:val="none" w:sz="0" w:space="0" w:color="auto"/>
              </w:divBdr>
            </w:div>
          </w:divsChild>
        </w:div>
        <w:div w:id="499275045">
          <w:marLeft w:val="0"/>
          <w:marRight w:val="0"/>
          <w:marTop w:val="0"/>
          <w:marBottom w:val="0"/>
          <w:divBdr>
            <w:top w:val="none" w:sz="0" w:space="0" w:color="auto"/>
            <w:left w:val="none" w:sz="0" w:space="0" w:color="auto"/>
            <w:bottom w:val="none" w:sz="0" w:space="0" w:color="auto"/>
            <w:right w:val="none" w:sz="0" w:space="0" w:color="auto"/>
          </w:divBdr>
          <w:divsChild>
            <w:div w:id="1472399960">
              <w:marLeft w:val="0"/>
              <w:marRight w:val="0"/>
              <w:marTop w:val="0"/>
              <w:marBottom w:val="0"/>
              <w:divBdr>
                <w:top w:val="none" w:sz="0" w:space="0" w:color="auto"/>
                <w:left w:val="none" w:sz="0" w:space="0" w:color="auto"/>
                <w:bottom w:val="none" w:sz="0" w:space="0" w:color="auto"/>
                <w:right w:val="none" w:sz="0" w:space="0" w:color="auto"/>
              </w:divBdr>
            </w:div>
            <w:div w:id="1148329208">
              <w:marLeft w:val="0"/>
              <w:marRight w:val="0"/>
              <w:marTop w:val="0"/>
              <w:marBottom w:val="0"/>
              <w:divBdr>
                <w:top w:val="none" w:sz="0" w:space="0" w:color="auto"/>
                <w:left w:val="none" w:sz="0" w:space="0" w:color="auto"/>
                <w:bottom w:val="none" w:sz="0" w:space="0" w:color="auto"/>
                <w:right w:val="none" w:sz="0" w:space="0" w:color="auto"/>
              </w:divBdr>
            </w:div>
            <w:div w:id="514929567">
              <w:marLeft w:val="0"/>
              <w:marRight w:val="0"/>
              <w:marTop w:val="0"/>
              <w:marBottom w:val="0"/>
              <w:divBdr>
                <w:top w:val="none" w:sz="0" w:space="0" w:color="auto"/>
                <w:left w:val="none" w:sz="0" w:space="0" w:color="auto"/>
                <w:bottom w:val="none" w:sz="0" w:space="0" w:color="auto"/>
                <w:right w:val="none" w:sz="0" w:space="0" w:color="auto"/>
              </w:divBdr>
            </w:div>
            <w:div w:id="1743288005">
              <w:marLeft w:val="0"/>
              <w:marRight w:val="0"/>
              <w:marTop w:val="0"/>
              <w:marBottom w:val="0"/>
              <w:divBdr>
                <w:top w:val="none" w:sz="0" w:space="0" w:color="auto"/>
                <w:left w:val="none" w:sz="0" w:space="0" w:color="auto"/>
                <w:bottom w:val="none" w:sz="0" w:space="0" w:color="auto"/>
                <w:right w:val="none" w:sz="0" w:space="0" w:color="auto"/>
              </w:divBdr>
            </w:div>
            <w:div w:id="560405160">
              <w:marLeft w:val="0"/>
              <w:marRight w:val="0"/>
              <w:marTop w:val="0"/>
              <w:marBottom w:val="0"/>
              <w:divBdr>
                <w:top w:val="none" w:sz="0" w:space="0" w:color="auto"/>
                <w:left w:val="none" w:sz="0" w:space="0" w:color="auto"/>
                <w:bottom w:val="none" w:sz="0" w:space="0" w:color="auto"/>
                <w:right w:val="none" w:sz="0" w:space="0" w:color="auto"/>
              </w:divBdr>
            </w:div>
          </w:divsChild>
        </w:div>
        <w:div w:id="159396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vv-election-priorities" TargetMode="External"/><Relationship Id="rId5" Type="http://schemas.openxmlformats.org/officeDocument/2006/relationships/styles" Target="styles.xml"/><Relationship Id="rId10" Type="http://schemas.openxmlformats.org/officeDocument/2006/relationships/hyperlink" Target="https://stateofvolunteering.org.au/victor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34E00424C29E468B0715B3B9480DB6" ma:contentTypeVersion="15" ma:contentTypeDescription="Create a new document." ma:contentTypeScope="" ma:versionID="978941ec1e373e5ab4df0ef2f2ee69ce">
  <xsd:schema xmlns:xsd="http://www.w3.org/2001/XMLSchema" xmlns:xs="http://www.w3.org/2001/XMLSchema" xmlns:p="http://schemas.microsoft.com/office/2006/metadata/properties" xmlns:ns2="b7e6c7e0-84b6-4289-b7b4-7806b2857636" xmlns:ns3="ae154461-17c8-480c-a001-4ef8167ef197" xmlns:ns4="d450c413-ad02-4102-8baf-9e71bf67e0d5" targetNamespace="http://schemas.microsoft.com/office/2006/metadata/properties" ma:root="true" ma:fieldsID="31b7e64ffae6afbc2537736b81ec2cab" ns2:_="" ns3:_="" ns4:_="">
    <xsd:import namespace="b7e6c7e0-84b6-4289-b7b4-7806b2857636"/>
    <xsd:import namespace="ae154461-17c8-480c-a001-4ef8167ef197"/>
    <xsd:import namespace="d450c413-ad02-4102-8baf-9e71bf67e0d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6c7e0-84b6-4289-b7b4-7806b2857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6b4f29a-98f6-4cae-9fcb-2407cef3f64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154461-17c8-480c-a001-4ef8167ef1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50c413-ad02-4102-8baf-9e71bf67e0d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2edf521-356e-4baf-b724-df1c7892968d}" ma:internalName="TaxCatchAll" ma:showField="CatchAllData" ma:web="d450c413-ad02-4102-8baf-9e71bf67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450c413-ad02-4102-8baf-9e71bf67e0d5" xsi:nil="true"/>
    <lcf76f155ced4ddcb4097134ff3c332f xmlns="b7e6c7e0-84b6-4289-b7b4-7806b285763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241CB-B17D-425B-80B4-AB5AE8007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6c7e0-84b6-4289-b7b4-7806b2857636"/>
    <ds:schemaRef ds:uri="ae154461-17c8-480c-a001-4ef8167ef197"/>
    <ds:schemaRef ds:uri="d450c413-ad02-4102-8baf-9e71bf67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D611D-7CB3-41FC-8485-757350DDFE84}">
  <ds:schemaRefs>
    <ds:schemaRef ds:uri="ae154461-17c8-480c-a001-4ef8167ef197"/>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b7e6c7e0-84b6-4289-b7b4-7806b2857636"/>
    <ds:schemaRef ds:uri="http://purl.org/dc/elements/1.1/"/>
    <ds:schemaRef ds:uri="http://schemas.microsoft.com/office/infopath/2007/PartnerControls"/>
    <ds:schemaRef ds:uri="d450c413-ad02-4102-8baf-9e71bf67e0d5"/>
    <ds:schemaRef ds:uri="http://www.w3.org/XML/1998/namespace"/>
  </ds:schemaRefs>
</ds:datastoreItem>
</file>

<file path=customXml/itemProps3.xml><?xml version="1.0" encoding="utf-8"?>
<ds:datastoreItem xmlns:ds="http://schemas.openxmlformats.org/officeDocument/2006/customXml" ds:itemID="{569041FF-DD06-436A-92E6-F025DF350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2</Pages>
  <Words>504</Words>
  <Characters>2879</Characters>
  <Application>Microsoft Office Word</Application>
  <DocSecurity>0</DocSecurity>
  <Lines>319</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Considine</dc:creator>
  <cp:keywords/>
  <dc:description/>
  <cp:lastModifiedBy>Jen Frees</cp:lastModifiedBy>
  <cp:revision>8</cp:revision>
  <dcterms:created xsi:type="dcterms:W3CDTF">2022-08-02T05:55:00Z</dcterms:created>
  <dcterms:modified xsi:type="dcterms:W3CDTF">2022-08-09T02:13:00Z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0x0101008F34E00424C29E468B0715B3B9480DB6</vt:lpwstr>
  </property>
  <property fmtid="{D5CDD505-2E9C-101B-9397-08002B2CF9AE}" pid="3" name="MediaServiceImageTags">
    <vt:lpwstr/>
  </property>
</Properties>
</file>