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557E4472" w:rsidR="00CE7714" w:rsidRPr="00BF2FEE" w:rsidRDefault="000C4483"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Position Description – </w:t>
      </w:r>
      <w:r w:rsidR="009650CA">
        <w:rPr>
          <w:rFonts w:asciiTheme="minorHAnsi" w:hAnsiTheme="minorHAnsi" w:cstheme="minorHAnsi"/>
          <w:b/>
          <w:bCs/>
          <w:color w:val="1F3864" w:themeColor="accent1" w:themeShade="80"/>
          <w:sz w:val="32"/>
          <w:szCs w:val="32"/>
          <w:u w:val="single"/>
        </w:rPr>
        <w:t xml:space="preserve">Game Day </w:t>
      </w:r>
      <w:r>
        <w:rPr>
          <w:rFonts w:asciiTheme="minorHAnsi" w:hAnsiTheme="minorHAnsi" w:cstheme="minorHAnsi"/>
          <w:b/>
          <w:bCs/>
          <w:color w:val="1F3864" w:themeColor="accent1" w:themeShade="80"/>
          <w:sz w:val="32"/>
          <w:szCs w:val="32"/>
          <w:u w:val="single"/>
        </w:rPr>
        <w:t>Coordinator</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3294572B" w14:textId="606BEFE4" w:rsidR="00600068" w:rsidRDefault="00600068" w:rsidP="00600068">
      <w:pPr>
        <w:pStyle w:val="Gillianstandard"/>
        <w:jc w:val="both"/>
        <w:rPr>
          <w:rFonts w:asciiTheme="minorHAnsi" w:hAnsiTheme="minorHAnsi" w:cstheme="minorHAnsi"/>
        </w:rPr>
      </w:pPr>
      <w:r>
        <w:rPr>
          <w:rFonts w:asciiTheme="minorHAnsi" w:hAnsiTheme="minorHAnsi" w:cstheme="minorHAnsi"/>
        </w:rPr>
        <w:t xml:space="preserve">The foundation of sporting clubs or associations is members who compete – either formally or socially. Whether a game, match, meet, fixture, event or tournament, </w:t>
      </w:r>
      <w:r w:rsidR="001605EE">
        <w:rPr>
          <w:rFonts w:asciiTheme="minorHAnsi" w:hAnsiTheme="minorHAnsi" w:cstheme="minorHAnsi"/>
        </w:rPr>
        <w:t>it’s</w:t>
      </w:r>
      <w:r>
        <w:rPr>
          <w:rFonts w:asciiTheme="minorHAnsi" w:hAnsiTheme="minorHAnsi" w:cstheme="minorHAnsi"/>
        </w:rPr>
        <w:t xml:space="preserve"> critical that you capture all tasks needed to ensure competition proceeds safely and effectively. This position description allows you to be clear about the tasks specific to your sport that allows any form of competition to go ahead. </w:t>
      </w:r>
    </w:p>
    <w:p w14:paraId="7FE0D84C" w14:textId="77777777" w:rsidR="00600068" w:rsidRDefault="00600068" w:rsidP="00600068">
      <w:pPr>
        <w:pStyle w:val="Gillianstandard"/>
        <w:jc w:val="both"/>
        <w:rPr>
          <w:rFonts w:asciiTheme="minorHAnsi" w:hAnsiTheme="minorHAnsi" w:cstheme="minorHAnsi"/>
        </w:rPr>
      </w:pPr>
    </w:p>
    <w:p w14:paraId="6FD6C6FB" w14:textId="77777777" w:rsidR="00600068" w:rsidRDefault="00600068" w:rsidP="00600068">
      <w:pPr>
        <w:pStyle w:val="Gillianstandard"/>
        <w:jc w:val="both"/>
        <w:rPr>
          <w:rFonts w:asciiTheme="minorHAnsi" w:hAnsiTheme="minorHAnsi" w:cstheme="minorHAnsi"/>
        </w:rPr>
      </w:pPr>
      <w:r>
        <w:rPr>
          <w:rFonts w:asciiTheme="minorHAnsi" w:hAnsiTheme="minorHAnsi" w:cstheme="minorHAnsi"/>
        </w:rPr>
        <w:t xml:space="preserve">To support volunteers involved, this role may need to be broken into smaller roles that several people can do.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2F4450"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2F4450"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2CF6D7D2" w:rsidR="00A71862" w:rsidRDefault="00A71862">
      <w:pPr>
        <w:rPr>
          <w:rFonts w:cstheme="minorHAnsi"/>
          <w:sz w:val="22"/>
          <w:szCs w:val="22"/>
        </w:rPr>
      </w:pPr>
      <w:r>
        <w:rPr>
          <w:rFonts w:cstheme="minorHAnsi"/>
        </w:rPr>
        <w:br w:type="page"/>
      </w:r>
    </w:p>
    <w:p w14:paraId="3C70BB71" w14:textId="1C09E0DF"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7E73E9E0" w14:textId="77777777" w:rsidR="00DA529B" w:rsidRDefault="00DA529B" w:rsidP="00CE7714">
      <w:pPr>
        <w:pStyle w:val="Gillianstandard"/>
        <w:jc w:val="both"/>
        <w:rPr>
          <w:rFonts w:asciiTheme="minorHAnsi" w:hAnsiTheme="minorHAnsi" w:cstheme="minorHAnsi"/>
        </w:rPr>
      </w:pPr>
    </w:p>
    <w:p w14:paraId="536118FE" w14:textId="77777777" w:rsidR="00EB5B68" w:rsidRDefault="00EB5B68" w:rsidP="00EB5B68">
      <w:pPr>
        <w:rPr>
          <w:rFonts w:cstheme="minorHAnsi"/>
          <w:b/>
          <w:noProof/>
          <w:color w:val="4472C4" w:themeColor="accent1"/>
          <w:lang w:eastAsia="en-AU"/>
        </w:rPr>
      </w:pPr>
      <w:r w:rsidRPr="003617F2">
        <w:rPr>
          <w:rFonts w:cstheme="minorHAnsi"/>
          <w:b/>
          <w:noProof/>
          <w:color w:val="4472C4" w:themeColor="accent1"/>
          <w:lang w:eastAsia="en-AU"/>
        </w:rPr>
        <w:t>Position Summary</w:t>
      </w:r>
    </w:p>
    <w:p w14:paraId="4F089EE4" w14:textId="77777777" w:rsidR="00EB5B68" w:rsidRPr="003042DE" w:rsidRDefault="00EB5B68" w:rsidP="00EB5B68">
      <w:pPr>
        <w:rPr>
          <w:rFonts w:cstheme="minorHAnsi"/>
          <w:bCs/>
        </w:rPr>
      </w:pPr>
    </w:p>
    <w:tbl>
      <w:tblPr>
        <w:tblW w:w="893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956"/>
        <w:gridCol w:w="6975"/>
      </w:tblGrid>
      <w:tr w:rsidR="00EB5B68" w:rsidRPr="003617F2" w14:paraId="0C149573" w14:textId="77777777" w:rsidTr="00AC609F">
        <w:tc>
          <w:tcPr>
            <w:tcW w:w="1956" w:type="dxa"/>
            <w:shd w:val="clear" w:color="auto" w:fill="auto"/>
          </w:tcPr>
          <w:p w14:paraId="18C469C5" w14:textId="77777777" w:rsidR="00EB5B68" w:rsidRPr="003617F2" w:rsidRDefault="00EB5B68" w:rsidP="00AC609F">
            <w:pPr>
              <w:autoSpaceDE w:val="0"/>
              <w:autoSpaceDN w:val="0"/>
              <w:adjustRightInd w:val="0"/>
              <w:spacing w:beforeLines="60" w:before="144" w:after="60" w:line="276" w:lineRule="auto"/>
              <w:rPr>
                <w:rFonts w:cstheme="minorHAnsi"/>
                <w:b/>
                <w:bCs/>
                <w:color w:val="000000"/>
              </w:rPr>
            </w:pPr>
            <w:r w:rsidRPr="003617F2">
              <w:rPr>
                <w:rFonts w:cstheme="minorHAnsi"/>
                <w:b/>
                <w:bCs/>
                <w:color w:val="000000"/>
              </w:rPr>
              <w:t>Position:</w:t>
            </w:r>
          </w:p>
        </w:tc>
        <w:tc>
          <w:tcPr>
            <w:tcW w:w="6975" w:type="dxa"/>
            <w:shd w:val="clear" w:color="auto" w:fill="auto"/>
          </w:tcPr>
          <w:p w14:paraId="421A7558" w14:textId="77777777" w:rsidR="00EB5B68" w:rsidRPr="003617F2" w:rsidRDefault="00EB5B68" w:rsidP="00AC609F">
            <w:pPr>
              <w:pStyle w:val="SALNormal"/>
              <w:rPr>
                <w:rFonts w:asciiTheme="minorHAnsi" w:hAnsiTheme="minorHAnsi" w:cstheme="minorHAnsi"/>
                <w:sz w:val="22"/>
                <w:szCs w:val="22"/>
              </w:rPr>
            </w:pPr>
            <w:r>
              <w:rPr>
                <w:rFonts w:asciiTheme="minorHAnsi" w:hAnsiTheme="minorHAnsi" w:cstheme="minorHAnsi"/>
                <w:sz w:val="22"/>
                <w:szCs w:val="22"/>
              </w:rPr>
              <w:t>Game day Coordinator (or Match Day Coordinator / Competition Coordinator)</w:t>
            </w:r>
          </w:p>
        </w:tc>
      </w:tr>
      <w:tr w:rsidR="00EB5B68" w:rsidRPr="003617F2" w14:paraId="0FF72670" w14:textId="77777777" w:rsidTr="00AC609F">
        <w:tc>
          <w:tcPr>
            <w:tcW w:w="1956" w:type="dxa"/>
            <w:shd w:val="clear" w:color="auto" w:fill="auto"/>
          </w:tcPr>
          <w:p w14:paraId="0CB62683" w14:textId="77777777" w:rsidR="00EB5B68" w:rsidRPr="003617F2" w:rsidRDefault="00EB5B68" w:rsidP="00AC609F">
            <w:pPr>
              <w:autoSpaceDE w:val="0"/>
              <w:autoSpaceDN w:val="0"/>
              <w:adjustRightInd w:val="0"/>
              <w:spacing w:beforeLines="60" w:before="144" w:after="60" w:line="276" w:lineRule="auto"/>
              <w:rPr>
                <w:rFonts w:cstheme="minorHAnsi"/>
                <w:b/>
                <w:bCs/>
                <w:color w:val="000000"/>
              </w:rPr>
            </w:pPr>
            <w:r w:rsidRPr="003617F2">
              <w:rPr>
                <w:rFonts w:cstheme="minorHAnsi"/>
                <w:b/>
                <w:bCs/>
                <w:color w:val="000000"/>
              </w:rPr>
              <w:t>Reports to:</w:t>
            </w:r>
          </w:p>
        </w:tc>
        <w:tc>
          <w:tcPr>
            <w:tcW w:w="6975" w:type="dxa"/>
            <w:shd w:val="clear" w:color="auto" w:fill="auto"/>
          </w:tcPr>
          <w:p w14:paraId="42F018E0" w14:textId="77777777" w:rsidR="00EB5B68" w:rsidRPr="003617F2" w:rsidRDefault="00EB5B68" w:rsidP="00AC609F">
            <w:pPr>
              <w:pStyle w:val="SALNormal"/>
              <w:rPr>
                <w:rFonts w:asciiTheme="minorHAnsi" w:hAnsiTheme="minorHAnsi" w:cstheme="minorHAnsi"/>
                <w:color w:val="000000" w:themeColor="text1"/>
                <w:sz w:val="22"/>
                <w:szCs w:val="22"/>
                <w:highlight w:val="yellow"/>
                <w:lang w:val="en-US"/>
              </w:rPr>
            </w:pPr>
            <w:r w:rsidRPr="003617F2">
              <w:rPr>
                <w:rFonts w:asciiTheme="minorHAnsi" w:hAnsiTheme="minorHAnsi" w:cstheme="minorHAnsi"/>
                <w:color w:val="000000" w:themeColor="text1"/>
                <w:sz w:val="22"/>
                <w:szCs w:val="22"/>
                <w:highlight w:val="yellow"/>
                <w:lang w:val="en-US"/>
              </w:rPr>
              <w:t>&lt;insert&gt;</w:t>
            </w:r>
          </w:p>
        </w:tc>
      </w:tr>
      <w:tr w:rsidR="00EB5B68" w:rsidRPr="003617F2" w14:paraId="61AA5C64" w14:textId="77777777" w:rsidTr="00AC609F">
        <w:tc>
          <w:tcPr>
            <w:tcW w:w="1956" w:type="dxa"/>
            <w:shd w:val="clear" w:color="auto" w:fill="auto"/>
          </w:tcPr>
          <w:p w14:paraId="178A6118" w14:textId="77777777" w:rsidR="00EB5B68" w:rsidRPr="003617F2" w:rsidRDefault="00EB5B68" w:rsidP="00AC609F">
            <w:pPr>
              <w:autoSpaceDE w:val="0"/>
              <w:autoSpaceDN w:val="0"/>
              <w:adjustRightInd w:val="0"/>
              <w:spacing w:beforeLines="60" w:before="144" w:after="60" w:line="276" w:lineRule="auto"/>
              <w:rPr>
                <w:rFonts w:cstheme="minorHAnsi"/>
                <w:b/>
                <w:bCs/>
                <w:color w:val="000000"/>
              </w:rPr>
            </w:pPr>
            <w:r w:rsidRPr="003617F2">
              <w:rPr>
                <w:rFonts w:cstheme="minorHAnsi"/>
                <w:b/>
                <w:bCs/>
                <w:color w:val="000000"/>
              </w:rPr>
              <w:t>Remuneration:</w:t>
            </w:r>
          </w:p>
        </w:tc>
        <w:tc>
          <w:tcPr>
            <w:tcW w:w="6975" w:type="dxa"/>
            <w:shd w:val="clear" w:color="auto" w:fill="auto"/>
          </w:tcPr>
          <w:p w14:paraId="32BB975B" w14:textId="77777777" w:rsidR="00EB5B68" w:rsidRPr="003617F2" w:rsidRDefault="00EB5B68" w:rsidP="00AC609F">
            <w:pPr>
              <w:pStyle w:val="SALNormal"/>
              <w:rPr>
                <w:rFonts w:asciiTheme="minorHAnsi" w:hAnsiTheme="minorHAnsi" w:cstheme="minorHAnsi"/>
                <w:sz w:val="22"/>
                <w:szCs w:val="22"/>
              </w:rPr>
            </w:pPr>
            <w:r w:rsidRPr="003617F2">
              <w:rPr>
                <w:rFonts w:asciiTheme="minorHAnsi" w:hAnsiTheme="minorHAnsi" w:cstheme="minorHAnsi"/>
                <w:sz w:val="22"/>
                <w:szCs w:val="22"/>
                <w:lang w:val="en-US"/>
              </w:rPr>
              <w:t>This is a volunteer position. Reimbursement policies apply where appropriate.</w:t>
            </w:r>
          </w:p>
        </w:tc>
      </w:tr>
      <w:tr w:rsidR="00EB5B68" w:rsidRPr="003617F2" w14:paraId="53A16F42" w14:textId="77777777" w:rsidTr="00AC609F">
        <w:tc>
          <w:tcPr>
            <w:tcW w:w="1956" w:type="dxa"/>
            <w:shd w:val="clear" w:color="auto" w:fill="auto"/>
          </w:tcPr>
          <w:p w14:paraId="5FA75C77" w14:textId="77777777" w:rsidR="00EB5B68" w:rsidRPr="003617F2" w:rsidRDefault="00EB5B68" w:rsidP="00AC609F">
            <w:pPr>
              <w:autoSpaceDE w:val="0"/>
              <w:autoSpaceDN w:val="0"/>
              <w:adjustRightInd w:val="0"/>
              <w:spacing w:beforeLines="60" w:before="144" w:after="60" w:line="276" w:lineRule="auto"/>
              <w:rPr>
                <w:rFonts w:cstheme="minorHAnsi"/>
                <w:b/>
                <w:bCs/>
                <w:color w:val="000000"/>
              </w:rPr>
            </w:pPr>
            <w:r w:rsidRPr="003617F2">
              <w:rPr>
                <w:rFonts w:cstheme="minorHAnsi"/>
                <w:b/>
                <w:bCs/>
                <w:color w:val="000000"/>
              </w:rPr>
              <w:t>Hours</w:t>
            </w:r>
            <w:r>
              <w:rPr>
                <w:rFonts w:cstheme="minorHAnsi"/>
                <w:b/>
                <w:bCs/>
                <w:color w:val="000000"/>
              </w:rPr>
              <w:t xml:space="preserve"> / time involved</w:t>
            </w:r>
            <w:r w:rsidRPr="003617F2">
              <w:rPr>
                <w:rFonts w:cstheme="minorHAnsi"/>
                <w:b/>
                <w:bCs/>
                <w:color w:val="000000"/>
              </w:rPr>
              <w:t>:</w:t>
            </w:r>
          </w:p>
        </w:tc>
        <w:tc>
          <w:tcPr>
            <w:tcW w:w="6975" w:type="dxa"/>
            <w:shd w:val="clear" w:color="auto" w:fill="auto"/>
          </w:tcPr>
          <w:p w14:paraId="32932FE7" w14:textId="77777777" w:rsidR="00EB5B68" w:rsidRPr="003617F2" w:rsidRDefault="00EB5B68" w:rsidP="00AC609F">
            <w:pPr>
              <w:pStyle w:val="SALNormal"/>
              <w:rPr>
                <w:rFonts w:asciiTheme="minorHAnsi" w:hAnsiTheme="minorHAnsi" w:cstheme="minorHAnsi"/>
                <w:color w:val="000000" w:themeColor="text1"/>
                <w:sz w:val="22"/>
                <w:szCs w:val="22"/>
                <w:highlight w:val="yellow"/>
                <w:lang w:val="en-US"/>
              </w:rPr>
            </w:pPr>
            <w:r w:rsidRPr="003617F2">
              <w:rPr>
                <w:rFonts w:asciiTheme="minorHAnsi" w:hAnsiTheme="minorHAnsi" w:cstheme="minorHAnsi"/>
                <w:color w:val="000000" w:themeColor="text1"/>
                <w:sz w:val="22"/>
                <w:szCs w:val="22"/>
                <w:highlight w:val="yellow"/>
                <w:lang w:val="en-US"/>
              </w:rPr>
              <w:t>&lt;insert&gt;</w:t>
            </w:r>
          </w:p>
        </w:tc>
      </w:tr>
      <w:tr w:rsidR="00EB5B68" w:rsidRPr="003617F2" w14:paraId="683B871F" w14:textId="77777777" w:rsidTr="00AC609F">
        <w:trPr>
          <w:trHeight w:val="529"/>
        </w:trPr>
        <w:tc>
          <w:tcPr>
            <w:tcW w:w="1956" w:type="dxa"/>
            <w:shd w:val="clear" w:color="auto" w:fill="auto"/>
          </w:tcPr>
          <w:p w14:paraId="7336159C" w14:textId="77777777" w:rsidR="00EB5B68" w:rsidRPr="003617F2" w:rsidRDefault="00EB5B68" w:rsidP="00AC609F">
            <w:pPr>
              <w:autoSpaceDE w:val="0"/>
              <w:autoSpaceDN w:val="0"/>
              <w:adjustRightInd w:val="0"/>
              <w:spacing w:beforeLines="60" w:before="144" w:after="60" w:line="276" w:lineRule="auto"/>
              <w:rPr>
                <w:rFonts w:cstheme="minorHAnsi"/>
                <w:b/>
                <w:bCs/>
                <w:color w:val="000000"/>
              </w:rPr>
            </w:pPr>
            <w:r w:rsidRPr="003617F2">
              <w:rPr>
                <w:rFonts w:cstheme="minorHAnsi"/>
                <w:b/>
                <w:bCs/>
                <w:color w:val="000000"/>
              </w:rPr>
              <w:t xml:space="preserve">Start date: </w:t>
            </w:r>
          </w:p>
        </w:tc>
        <w:tc>
          <w:tcPr>
            <w:tcW w:w="6975" w:type="dxa"/>
            <w:shd w:val="clear" w:color="auto" w:fill="auto"/>
          </w:tcPr>
          <w:p w14:paraId="7CE7EB51" w14:textId="77777777" w:rsidR="00EB5B68" w:rsidRPr="003617F2" w:rsidRDefault="00EB5B68" w:rsidP="00AC609F">
            <w:pPr>
              <w:pStyle w:val="SALNormal"/>
              <w:rPr>
                <w:rFonts w:asciiTheme="minorHAnsi" w:hAnsiTheme="minorHAnsi" w:cstheme="minorHAnsi"/>
                <w:color w:val="000000" w:themeColor="text1"/>
                <w:sz w:val="22"/>
                <w:szCs w:val="22"/>
                <w:highlight w:val="yellow"/>
                <w:lang w:val="en-US"/>
              </w:rPr>
            </w:pPr>
            <w:r w:rsidRPr="003617F2">
              <w:rPr>
                <w:rFonts w:asciiTheme="minorHAnsi" w:hAnsiTheme="minorHAnsi" w:cstheme="minorHAnsi"/>
                <w:color w:val="000000" w:themeColor="text1"/>
                <w:sz w:val="22"/>
                <w:szCs w:val="22"/>
                <w:highlight w:val="yellow"/>
                <w:lang w:val="en-US"/>
              </w:rPr>
              <w:t>&lt;insert&gt;</w:t>
            </w:r>
          </w:p>
        </w:tc>
      </w:tr>
      <w:tr w:rsidR="00EB5B68" w:rsidRPr="003617F2" w14:paraId="4840C6CD" w14:textId="77777777" w:rsidTr="00AC609F">
        <w:trPr>
          <w:trHeight w:val="529"/>
        </w:trPr>
        <w:tc>
          <w:tcPr>
            <w:tcW w:w="1956" w:type="dxa"/>
            <w:shd w:val="clear" w:color="auto" w:fill="auto"/>
          </w:tcPr>
          <w:p w14:paraId="4EBBA47A" w14:textId="77777777" w:rsidR="00EB5B68" w:rsidRPr="003617F2" w:rsidRDefault="00EB5B68" w:rsidP="00AC609F">
            <w:pPr>
              <w:autoSpaceDE w:val="0"/>
              <w:autoSpaceDN w:val="0"/>
              <w:adjustRightInd w:val="0"/>
              <w:spacing w:beforeLines="60" w:before="144" w:after="60" w:line="276" w:lineRule="auto"/>
              <w:rPr>
                <w:rFonts w:cstheme="minorHAnsi"/>
                <w:b/>
                <w:bCs/>
                <w:color w:val="000000"/>
              </w:rPr>
            </w:pPr>
            <w:r w:rsidRPr="003617F2">
              <w:rPr>
                <w:rFonts w:cstheme="minorHAnsi"/>
                <w:b/>
                <w:bCs/>
                <w:color w:val="000000"/>
              </w:rPr>
              <w:t>Term:</w:t>
            </w:r>
          </w:p>
        </w:tc>
        <w:tc>
          <w:tcPr>
            <w:tcW w:w="6975" w:type="dxa"/>
            <w:shd w:val="clear" w:color="auto" w:fill="auto"/>
          </w:tcPr>
          <w:p w14:paraId="0FA1AB99" w14:textId="77777777" w:rsidR="00EB5B68" w:rsidRPr="003617F2" w:rsidRDefault="00EB5B68" w:rsidP="00AC609F">
            <w:pPr>
              <w:pStyle w:val="SALNormal"/>
              <w:rPr>
                <w:rFonts w:asciiTheme="minorHAnsi" w:hAnsiTheme="minorHAnsi" w:cstheme="minorHAnsi"/>
                <w:color w:val="000000" w:themeColor="text1"/>
                <w:sz w:val="22"/>
                <w:szCs w:val="22"/>
                <w:highlight w:val="yellow"/>
                <w:lang w:val="en-US"/>
              </w:rPr>
            </w:pPr>
            <w:r w:rsidRPr="003617F2">
              <w:rPr>
                <w:rFonts w:asciiTheme="minorHAnsi" w:hAnsiTheme="minorHAnsi" w:cstheme="minorHAnsi"/>
                <w:color w:val="000000" w:themeColor="text1"/>
                <w:sz w:val="22"/>
                <w:szCs w:val="22"/>
                <w:highlight w:val="yellow"/>
                <w:lang w:val="en-US"/>
              </w:rPr>
              <w:t>&lt;insert&gt;</w:t>
            </w:r>
          </w:p>
        </w:tc>
      </w:tr>
      <w:tr w:rsidR="00EB5B68" w:rsidRPr="003617F2" w14:paraId="7EADE637" w14:textId="77777777" w:rsidTr="00AC609F">
        <w:tc>
          <w:tcPr>
            <w:tcW w:w="1956" w:type="dxa"/>
            <w:shd w:val="clear" w:color="auto" w:fill="auto"/>
          </w:tcPr>
          <w:p w14:paraId="7817857B" w14:textId="77777777" w:rsidR="00EB5B68" w:rsidRPr="003617F2" w:rsidRDefault="00EB5B68" w:rsidP="00AC609F">
            <w:pPr>
              <w:autoSpaceDE w:val="0"/>
              <w:autoSpaceDN w:val="0"/>
              <w:adjustRightInd w:val="0"/>
              <w:spacing w:beforeLines="60" w:before="144" w:after="60" w:line="276" w:lineRule="auto"/>
              <w:rPr>
                <w:rFonts w:cstheme="minorHAnsi"/>
                <w:b/>
                <w:bCs/>
                <w:color w:val="000000"/>
              </w:rPr>
            </w:pPr>
            <w:r w:rsidRPr="003617F2">
              <w:rPr>
                <w:rFonts w:cstheme="minorHAnsi"/>
                <w:b/>
                <w:bCs/>
                <w:color w:val="000000"/>
              </w:rPr>
              <w:t>Location:</w:t>
            </w:r>
          </w:p>
        </w:tc>
        <w:tc>
          <w:tcPr>
            <w:tcW w:w="6975" w:type="dxa"/>
            <w:shd w:val="clear" w:color="auto" w:fill="auto"/>
          </w:tcPr>
          <w:p w14:paraId="3968A5D0" w14:textId="77777777" w:rsidR="00EB5B68" w:rsidRPr="003617F2" w:rsidRDefault="00EB5B68" w:rsidP="00AC609F">
            <w:pPr>
              <w:pStyle w:val="SALNormal"/>
              <w:rPr>
                <w:rFonts w:asciiTheme="minorHAnsi" w:hAnsiTheme="minorHAnsi" w:cstheme="minorHAnsi"/>
                <w:color w:val="000000" w:themeColor="text1"/>
                <w:sz w:val="22"/>
                <w:szCs w:val="22"/>
                <w:highlight w:val="yellow"/>
                <w:lang w:val="en-US"/>
              </w:rPr>
            </w:pPr>
            <w:r w:rsidRPr="003617F2">
              <w:rPr>
                <w:rFonts w:asciiTheme="minorHAnsi" w:hAnsiTheme="minorHAnsi" w:cstheme="minorHAnsi"/>
                <w:color w:val="000000" w:themeColor="text1"/>
                <w:sz w:val="22"/>
                <w:szCs w:val="22"/>
                <w:highlight w:val="yellow"/>
                <w:lang w:val="en-US"/>
              </w:rPr>
              <w:t>&lt;insert&gt;</w:t>
            </w:r>
          </w:p>
        </w:tc>
      </w:tr>
    </w:tbl>
    <w:p w14:paraId="7065BB06" w14:textId="77777777" w:rsidR="00EB5B68" w:rsidRDefault="00EB5B68" w:rsidP="00EB5B68">
      <w:pPr>
        <w:rPr>
          <w:rFonts w:cstheme="minorHAnsi"/>
          <w:b/>
          <w:noProof/>
          <w:lang w:eastAsia="en-AU"/>
        </w:rPr>
      </w:pPr>
    </w:p>
    <w:p w14:paraId="09C4B684" w14:textId="77777777" w:rsidR="00EB5B68" w:rsidRPr="003617F2" w:rsidRDefault="00EB5B68" w:rsidP="00EB5B68">
      <w:pPr>
        <w:rPr>
          <w:rFonts w:cstheme="minorHAnsi"/>
          <w:b/>
          <w:noProof/>
          <w:lang w:eastAsia="en-AU"/>
        </w:rPr>
      </w:pPr>
    </w:p>
    <w:p w14:paraId="5A9A97A1" w14:textId="77777777" w:rsidR="00EB5B68" w:rsidRPr="003617F2" w:rsidRDefault="00EB5B68" w:rsidP="00EB5B68">
      <w:pPr>
        <w:rPr>
          <w:rFonts w:cstheme="minorHAnsi"/>
          <w:b/>
          <w:color w:val="4472C4" w:themeColor="accent1"/>
        </w:rPr>
      </w:pPr>
      <w:r w:rsidRPr="003617F2">
        <w:rPr>
          <w:rFonts w:cstheme="minorHAnsi"/>
          <w:b/>
          <w:noProof/>
          <w:color w:val="4472C4" w:themeColor="accent1"/>
          <w:lang w:eastAsia="en-AU"/>
        </w:rPr>
        <w:t xml:space="preserve">About </w:t>
      </w:r>
      <w:r w:rsidRPr="003617F2">
        <w:rPr>
          <w:rFonts w:cstheme="minorHAnsi"/>
          <w:b/>
          <w:noProof/>
          <w:color w:val="4472C4" w:themeColor="accent1"/>
          <w:highlight w:val="yellow"/>
          <w:lang w:eastAsia="en-AU"/>
        </w:rPr>
        <w:t>&lt;Club name&gt;</w:t>
      </w:r>
    </w:p>
    <w:p w14:paraId="77B7E5BC" w14:textId="77777777" w:rsidR="00EB5B68" w:rsidRDefault="00EB5B68" w:rsidP="00EB5B68">
      <w:pPr>
        <w:rPr>
          <w:rFonts w:cstheme="minorHAnsi"/>
          <w:color w:val="000000" w:themeColor="text1"/>
          <w:highlight w:val="yellow"/>
        </w:rPr>
      </w:pPr>
    </w:p>
    <w:p w14:paraId="64F54CDD" w14:textId="77777777" w:rsidR="00EB5B68" w:rsidRPr="003617F2" w:rsidRDefault="00EB5B68" w:rsidP="00EB5B68">
      <w:pPr>
        <w:rPr>
          <w:rFonts w:cstheme="minorHAnsi"/>
          <w:color w:val="000000" w:themeColor="text1"/>
        </w:rPr>
      </w:pPr>
      <w:r w:rsidRPr="003617F2">
        <w:rPr>
          <w:rFonts w:cstheme="minorHAnsi"/>
          <w:color w:val="000000" w:themeColor="text1"/>
          <w:highlight w:val="yellow"/>
        </w:rPr>
        <w:t>&lt;insert&gt;</w:t>
      </w:r>
    </w:p>
    <w:p w14:paraId="3192A5F5" w14:textId="77777777" w:rsidR="00EB5B68" w:rsidRPr="003617F2" w:rsidRDefault="00EB5B68" w:rsidP="00EB5B68">
      <w:pPr>
        <w:rPr>
          <w:rFonts w:cstheme="minorHAnsi"/>
        </w:rPr>
      </w:pPr>
    </w:p>
    <w:p w14:paraId="61F58284" w14:textId="77777777" w:rsidR="00EB5B68" w:rsidRPr="003617F2" w:rsidRDefault="00EB5B68" w:rsidP="00EB5B68">
      <w:pPr>
        <w:rPr>
          <w:rFonts w:cstheme="minorHAnsi"/>
          <w:b/>
          <w:color w:val="4472C4" w:themeColor="accent1"/>
        </w:rPr>
      </w:pPr>
      <w:r w:rsidRPr="003617F2">
        <w:rPr>
          <w:rFonts w:cstheme="minorHAnsi"/>
          <w:b/>
          <w:noProof/>
          <w:color w:val="4472C4" w:themeColor="accent1"/>
          <w:lang w:eastAsia="en-AU"/>
        </w:rPr>
        <w:t>Purpose</w:t>
      </w:r>
    </w:p>
    <w:p w14:paraId="229CEBFB" w14:textId="77777777" w:rsidR="00EB5B68" w:rsidRPr="003617F2" w:rsidRDefault="00EB5B68" w:rsidP="00EB5B68">
      <w:pPr>
        <w:rPr>
          <w:rFonts w:cstheme="minorHAnsi"/>
        </w:rPr>
      </w:pPr>
      <w:r w:rsidRPr="003617F2">
        <w:rPr>
          <w:rFonts w:cstheme="minorHAnsi"/>
        </w:rPr>
        <w:t xml:space="preserve">The role of the </w:t>
      </w:r>
      <w:r>
        <w:rPr>
          <w:rFonts w:cstheme="minorHAnsi"/>
        </w:rPr>
        <w:t xml:space="preserve">Game Day Coordinator is to ensure the smooth running of Club events </w:t>
      </w:r>
    </w:p>
    <w:p w14:paraId="7915B07B" w14:textId="77777777" w:rsidR="00EB5B68" w:rsidRPr="003617F2" w:rsidRDefault="00EB5B68" w:rsidP="00EB5B68">
      <w:pPr>
        <w:rPr>
          <w:rFonts w:cstheme="minorHAnsi"/>
        </w:rPr>
      </w:pPr>
    </w:p>
    <w:p w14:paraId="502056A5" w14:textId="77777777" w:rsidR="00EB5B68" w:rsidRPr="003617F2" w:rsidRDefault="00EB5B68" w:rsidP="00EB5B68">
      <w:pPr>
        <w:rPr>
          <w:rFonts w:cstheme="minorHAnsi"/>
        </w:rPr>
      </w:pPr>
      <w:r w:rsidRPr="003617F2">
        <w:rPr>
          <w:rFonts w:cstheme="minorHAnsi"/>
          <w:b/>
          <w:noProof/>
          <w:color w:val="4472C4" w:themeColor="accent1"/>
          <w:lang w:eastAsia="en-AU"/>
        </w:rPr>
        <w:t>Responsibilities</w:t>
      </w:r>
    </w:p>
    <w:p w14:paraId="03A8CA71" w14:textId="77777777" w:rsidR="00EB5B68" w:rsidRDefault="00EB5B68" w:rsidP="00EB5B68">
      <w:pPr>
        <w:pStyle w:val="Gillianstandard"/>
        <w:rPr>
          <w:rFonts w:asciiTheme="minorHAnsi" w:hAnsiTheme="minorHAnsi" w:cstheme="minorHAnsi"/>
        </w:rPr>
      </w:pPr>
    </w:p>
    <w:p w14:paraId="7D6B0400" w14:textId="77777777" w:rsidR="00EB5B68" w:rsidRPr="007662BE" w:rsidRDefault="00EB5B68" w:rsidP="00EB5B68">
      <w:pPr>
        <w:pStyle w:val="Gillianstandard"/>
        <w:rPr>
          <w:rFonts w:asciiTheme="minorHAnsi" w:hAnsiTheme="minorHAnsi" w:cstheme="minorHAnsi"/>
          <w:u w:val="single"/>
        </w:rPr>
      </w:pPr>
      <w:r w:rsidRPr="007662BE">
        <w:rPr>
          <w:rFonts w:asciiTheme="minorHAnsi" w:hAnsiTheme="minorHAnsi" w:cstheme="minorHAnsi"/>
          <w:u w:val="single"/>
        </w:rPr>
        <w:t>Operational – pre and post competition</w:t>
      </w:r>
    </w:p>
    <w:p w14:paraId="0D8561A0" w14:textId="77777777" w:rsidR="00EB5B68" w:rsidRDefault="00EB5B68" w:rsidP="00EB5B68">
      <w:pPr>
        <w:pStyle w:val="Gillianstandard"/>
        <w:numPr>
          <w:ilvl w:val="0"/>
          <w:numId w:val="12"/>
        </w:numPr>
        <w:rPr>
          <w:rFonts w:asciiTheme="minorHAnsi" w:hAnsiTheme="minorHAnsi" w:cstheme="minorHAnsi"/>
        </w:rPr>
      </w:pPr>
      <w:r>
        <w:rPr>
          <w:rFonts w:asciiTheme="minorHAnsi" w:hAnsiTheme="minorHAnsi" w:cstheme="minorHAnsi"/>
        </w:rPr>
        <w:t>Playing area is set up to the rules of competition and prior to competition commencement</w:t>
      </w:r>
    </w:p>
    <w:p w14:paraId="50FEE0B6" w14:textId="2139E0E3" w:rsidR="00EB5B68" w:rsidRDefault="00EB5B68" w:rsidP="00EB5B68">
      <w:pPr>
        <w:pStyle w:val="Gillianstandard"/>
        <w:numPr>
          <w:ilvl w:val="0"/>
          <w:numId w:val="12"/>
        </w:numPr>
        <w:rPr>
          <w:rFonts w:asciiTheme="minorHAnsi" w:hAnsiTheme="minorHAnsi" w:cstheme="minorHAnsi"/>
        </w:rPr>
      </w:pPr>
      <w:r>
        <w:rPr>
          <w:rFonts w:asciiTheme="minorHAnsi" w:hAnsiTheme="minorHAnsi" w:cstheme="minorHAnsi"/>
        </w:rPr>
        <w:t>Competition tools (</w:t>
      </w:r>
      <w:r w:rsidR="001605EE">
        <w:rPr>
          <w:rFonts w:asciiTheme="minorHAnsi" w:hAnsiTheme="minorHAnsi" w:cstheme="minorHAnsi"/>
        </w:rPr>
        <w:t>e.g.</w:t>
      </w:r>
      <w:r>
        <w:rPr>
          <w:rFonts w:asciiTheme="minorHAnsi" w:hAnsiTheme="minorHAnsi" w:cstheme="minorHAnsi"/>
        </w:rPr>
        <w:t xml:space="preserve"> goals, posts, scoreboards) are in position, operational and safe for use</w:t>
      </w:r>
    </w:p>
    <w:p w14:paraId="5CFF78B0" w14:textId="77777777" w:rsidR="00EB5B68" w:rsidRPr="00ED15A4" w:rsidRDefault="00EB5B68" w:rsidP="00EB5B68">
      <w:pPr>
        <w:pStyle w:val="Gillianstandard"/>
        <w:numPr>
          <w:ilvl w:val="0"/>
          <w:numId w:val="12"/>
        </w:numPr>
        <w:rPr>
          <w:rFonts w:asciiTheme="minorHAnsi" w:hAnsiTheme="minorHAnsi" w:cstheme="minorHAnsi"/>
        </w:rPr>
      </w:pPr>
      <w:r>
        <w:rPr>
          <w:rFonts w:asciiTheme="minorHAnsi" w:hAnsiTheme="minorHAnsi" w:cstheme="minorHAnsi"/>
        </w:rPr>
        <w:t>Competitor Change rooms / changing areas are identified and available</w:t>
      </w:r>
    </w:p>
    <w:p w14:paraId="4FC5D838" w14:textId="77777777" w:rsidR="00EB5B68" w:rsidRDefault="00EB5B68" w:rsidP="00EB5B68">
      <w:pPr>
        <w:pStyle w:val="Gillianstandard"/>
        <w:numPr>
          <w:ilvl w:val="0"/>
          <w:numId w:val="12"/>
        </w:numPr>
        <w:rPr>
          <w:rFonts w:asciiTheme="minorHAnsi" w:hAnsiTheme="minorHAnsi" w:cstheme="minorHAnsi"/>
        </w:rPr>
      </w:pPr>
      <w:r>
        <w:rPr>
          <w:rFonts w:asciiTheme="minorHAnsi" w:hAnsiTheme="minorHAnsi" w:cstheme="minorHAnsi"/>
        </w:rPr>
        <w:t>Safety hazards are identified and removed from competition and surrounding areas</w:t>
      </w:r>
    </w:p>
    <w:p w14:paraId="7404C5D7" w14:textId="77777777" w:rsidR="00EB5B68" w:rsidRDefault="00EB5B68" w:rsidP="00EB5B68">
      <w:pPr>
        <w:pStyle w:val="Gillianstandard"/>
        <w:numPr>
          <w:ilvl w:val="0"/>
          <w:numId w:val="12"/>
        </w:numPr>
        <w:rPr>
          <w:rFonts w:asciiTheme="minorHAnsi" w:hAnsiTheme="minorHAnsi" w:cstheme="minorHAnsi"/>
        </w:rPr>
      </w:pPr>
      <w:r>
        <w:rPr>
          <w:rFonts w:asciiTheme="minorHAnsi" w:hAnsiTheme="minorHAnsi" w:cstheme="minorHAnsi"/>
        </w:rPr>
        <w:t>Post competition pack down and lock up is completed</w:t>
      </w:r>
    </w:p>
    <w:p w14:paraId="7626BFB7" w14:textId="77777777" w:rsidR="00EB5B68" w:rsidRPr="00ED15A4" w:rsidRDefault="00EB5B68" w:rsidP="00EB5B68">
      <w:pPr>
        <w:pStyle w:val="Gillianstandard"/>
        <w:rPr>
          <w:rFonts w:asciiTheme="minorHAnsi" w:hAnsiTheme="minorHAnsi" w:cstheme="minorHAnsi"/>
        </w:rPr>
      </w:pPr>
    </w:p>
    <w:p w14:paraId="4795BE00" w14:textId="77777777" w:rsidR="00EB5B68" w:rsidRPr="007662BE" w:rsidRDefault="00EB5B68" w:rsidP="00EB5B68">
      <w:pPr>
        <w:pStyle w:val="Gillianstandard"/>
        <w:rPr>
          <w:rFonts w:asciiTheme="minorHAnsi" w:hAnsiTheme="minorHAnsi" w:cstheme="minorHAnsi"/>
          <w:u w:val="single"/>
        </w:rPr>
      </w:pPr>
      <w:r w:rsidRPr="007662BE">
        <w:rPr>
          <w:rFonts w:asciiTheme="minorHAnsi" w:hAnsiTheme="minorHAnsi" w:cstheme="minorHAnsi"/>
          <w:u w:val="single"/>
        </w:rPr>
        <w:t>Officiating</w:t>
      </w:r>
    </w:p>
    <w:p w14:paraId="56A6DCD7" w14:textId="77777777" w:rsidR="00EB5B68" w:rsidRDefault="00EB5B68" w:rsidP="00EB5B68">
      <w:pPr>
        <w:pStyle w:val="Gillianstandard"/>
        <w:numPr>
          <w:ilvl w:val="0"/>
          <w:numId w:val="13"/>
        </w:numPr>
        <w:rPr>
          <w:rFonts w:asciiTheme="minorHAnsi" w:hAnsiTheme="minorHAnsi" w:cstheme="minorHAnsi"/>
        </w:rPr>
      </w:pPr>
      <w:r>
        <w:rPr>
          <w:rFonts w:asciiTheme="minorHAnsi" w:hAnsiTheme="minorHAnsi" w:cstheme="minorHAnsi"/>
        </w:rPr>
        <w:t>Officials for the competition are identified and committed</w:t>
      </w:r>
    </w:p>
    <w:p w14:paraId="5A7311F3" w14:textId="77777777" w:rsidR="00EB5B68" w:rsidRDefault="00EB5B68" w:rsidP="00EB5B68">
      <w:pPr>
        <w:pStyle w:val="Gillianstandard"/>
        <w:numPr>
          <w:ilvl w:val="0"/>
          <w:numId w:val="13"/>
        </w:numPr>
        <w:rPr>
          <w:rFonts w:asciiTheme="minorHAnsi" w:hAnsiTheme="minorHAnsi" w:cstheme="minorHAnsi"/>
        </w:rPr>
      </w:pPr>
      <w:r>
        <w:rPr>
          <w:rFonts w:asciiTheme="minorHAnsi" w:hAnsiTheme="minorHAnsi" w:cstheme="minorHAnsi"/>
        </w:rPr>
        <w:lastRenderedPageBreak/>
        <w:t>Facilities for officials’ use are identified and available</w:t>
      </w:r>
    </w:p>
    <w:p w14:paraId="0B847C0F" w14:textId="77777777" w:rsidR="00EB5B68" w:rsidRDefault="00EB5B68" w:rsidP="00EB5B68">
      <w:pPr>
        <w:pStyle w:val="Gillianstandard"/>
        <w:numPr>
          <w:ilvl w:val="0"/>
          <w:numId w:val="13"/>
        </w:numPr>
        <w:rPr>
          <w:rFonts w:asciiTheme="minorHAnsi" w:hAnsiTheme="minorHAnsi" w:cstheme="minorHAnsi"/>
        </w:rPr>
      </w:pPr>
      <w:r>
        <w:rPr>
          <w:rFonts w:asciiTheme="minorHAnsi" w:hAnsiTheme="minorHAnsi" w:cstheme="minorHAnsi"/>
        </w:rPr>
        <w:t>Post competition lock up of any facilities is completed</w:t>
      </w:r>
    </w:p>
    <w:p w14:paraId="74980AB0" w14:textId="77777777" w:rsidR="00EB5B68" w:rsidRDefault="00EB5B68" w:rsidP="00EB5B68">
      <w:pPr>
        <w:pStyle w:val="Gillianstandard"/>
        <w:rPr>
          <w:rFonts w:asciiTheme="minorHAnsi" w:hAnsiTheme="minorHAnsi" w:cstheme="minorHAnsi"/>
        </w:rPr>
      </w:pPr>
    </w:p>
    <w:p w14:paraId="07DEE778" w14:textId="77777777" w:rsidR="00EB5B68" w:rsidRPr="007662BE" w:rsidRDefault="00EB5B68" w:rsidP="00EB5B68">
      <w:pPr>
        <w:pStyle w:val="Gillianstandard"/>
        <w:rPr>
          <w:rFonts w:asciiTheme="minorHAnsi" w:hAnsiTheme="minorHAnsi" w:cstheme="minorHAnsi"/>
          <w:u w:val="single"/>
        </w:rPr>
      </w:pPr>
      <w:r w:rsidRPr="007662BE">
        <w:rPr>
          <w:rFonts w:asciiTheme="minorHAnsi" w:hAnsiTheme="minorHAnsi" w:cstheme="minorHAnsi"/>
          <w:u w:val="single"/>
        </w:rPr>
        <w:t>Scoring</w:t>
      </w:r>
    </w:p>
    <w:p w14:paraId="0D629EDE" w14:textId="77777777" w:rsidR="00EB5B68" w:rsidRDefault="00EB5B68" w:rsidP="00EB5B68">
      <w:pPr>
        <w:pStyle w:val="Gillianstandard"/>
        <w:numPr>
          <w:ilvl w:val="0"/>
          <w:numId w:val="14"/>
        </w:numPr>
        <w:rPr>
          <w:rFonts w:asciiTheme="minorHAnsi" w:hAnsiTheme="minorHAnsi" w:cstheme="minorHAnsi"/>
        </w:rPr>
      </w:pPr>
      <w:r>
        <w:rPr>
          <w:rFonts w:asciiTheme="minorHAnsi" w:hAnsiTheme="minorHAnsi" w:cstheme="minorHAnsi"/>
        </w:rPr>
        <w:t>Scorers (if required for your competition) are identified and committed</w:t>
      </w:r>
    </w:p>
    <w:p w14:paraId="1B756DF0" w14:textId="77777777" w:rsidR="00EB5B68" w:rsidRDefault="00EB5B68" w:rsidP="00EB5B68">
      <w:pPr>
        <w:pStyle w:val="Gillianstandard"/>
        <w:numPr>
          <w:ilvl w:val="0"/>
          <w:numId w:val="14"/>
        </w:numPr>
        <w:rPr>
          <w:rFonts w:asciiTheme="minorHAnsi" w:hAnsiTheme="minorHAnsi" w:cstheme="minorHAnsi"/>
        </w:rPr>
      </w:pPr>
      <w:r>
        <w:rPr>
          <w:rFonts w:asciiTheme="minorHAnsi" w:hAnsiTheme="minorHAnsi" w:cstheme="minorHAnsi"/>
        </w:rPr>
        <w:t>Scorers briefed on use of Club-specific scoring systems</w:t>
      </w:r>
    </w:p>
    <w:p w14:paraId="03074803" w14:textId="77777777" w:rsidR="00EB5B68" w:rsidRDefault="00EB5B68" w:rsidP="00EB5B68">
      <w:pPr>
        <w:pStyle w:val="Gillianstandard"/>
        <w:rPr>
          <w:rFonts w:asciiTheme="minorHAnsi" w:hAnsiTheme="minorHAnsi" w:cstheme="minorHAnsi"/>
        </w:rPr>
      </w:pPr>
    </w:p>
    <w:p w14:paraId="49625AEE" w14:textId="77777777" w:rsidR="00EB5B68" w:rsidRPr="007662BE" w:rsidRDefault="00EB5B68" w:rsidP="00EB5B68">
      <w:pPr>
        <w:pStyle w:val="Gillianstandard"/>
        <w:rPr>
          <w:rFonts w:asciiTheme="minorHAnsi" w:hAnsiTheme="minorHAnsi" w:cstheme="minorHAnsi"/>
          <w:u w:val="single"/>
        </w:rPr>
      </w:pPr>
      <w:r w:rsidRPr="007662BE">
        <w:rPr>
          <w:rFonts w:asciiTheme="minorHAnsi" w:hAnsiTheme="minorHAnsi" w:cstheme="minorHAnsi"/>
          <w:u w:val="single"/>
        </w:rPr>
        <w:t>First aid / Sport Trainer requirements</w:t>
      </w:r>
    </w:p>
    <w:p w14:paraId="5D472D02" w14:textId="77777777" w:rsidR="00EB5B68" w:rsidRDefault="00EB5B68" w:rsidP="00EB5B68">
      <w:pPr>
        <w:pStyle w:val="Gillianstandard"/>
        <w:numPr>
          <w:ilvl w:val="0"/>
          <w:numId w:val="15"/>
        </w:numPr>
        <w:rPr>
          <w:rFonts w:asciiTheme="minorHAnsi" w:hAnsiTheme="minorHAnsi" w:cstheme="minorHAnsi"/>
        </w:rPr>
      </w:pPr>
      <w:r>
        <w:rPr>
          <w:rFonts w:asciiTheme="minorHAnsi" w:hAnsiTheme="minorHAnsi" w:cstheme="minorHAnsi"/>
        </w:rPr>
        <w:t xml:space="preserve">First aid stations are set up, properly stocked and available </w:t>
      </w:r>
    </w:p>
    <w:p w14:paraId="0E96A0B0" w14:textId="77777777" w:rsidR="00EB5B68" w:rsidRPr="007662BE" w:rsidRDefault="00EB5B68" w:rsidP="00EB5B68">
      <w:pPr>
        <w:pStyle w:val="Gillianstandard"/>
        <w:numPr>
          <w:ilvl w:val="0"/>
          <w:numId w:val="15"/>
        </w:numPr>
        <w:rPr>
          <w:rFonts w:asciiTheme="minorHAnsi" w:hAnsiTheme="minorHAnsi" w:cstheme="minorHAnsi"/>
        </w:rPr>
      </w:pPr>
      <w:r>
        <w:rPr>
          <w:rFonts w:asciiTheme="minorHAnsi" w:hAnsiTheme="minorHAnsi" w:cstheme="minorHAnsi"/>
        </w:rPr>
        <w:t>Sport Trainers / First Aid providers are identified and committed</w:t>
      </w:r>
    </w:p>
    <w:p w14:paraId="439F3630" w14:textId="77777777" w:rsidR="00EB5B68" w:rsidRPr="00193706" w:rsidRDefault="00EB5B68" w:rsidP="00EB5B68">
      <w:pPr>
        <w:pStyle w:val="Gillianstandard"/>
        <w:rPr>
          <w:rFonts w:asciiTheme="minorHAnsi" w:hAnsiTheme="minorHAnsi" w:cstheme="minorHAnsi"/>
        </w:rPr>
      </w:pPr>
    </w:p>
    <w:p w14:paraId="4DEE9665" w14:textId="77777777" w:rsidR="00EB5B68" w:rsidRPr="003617F2" w:rsidRDefault="00EB5B68" w:rsidP="00EB5B68">
      <w:pPr>
        <w:rPr>
          <w:rFonts w:cstheme="minorHAnsi"/>
          <w:b/>
          <w:noProof/>
          <w:color w:val="4472C4" w:themeColor="accent1"/>
          <w:lang w:eastAsia="en-AU"/>
        </w:rPr>
      </w:pPr>
      <w:r w:rsidRPr="003617F2">
        <w:rPr>
          <w:rFonts w:cstheme="minorHAnsi"/>
          <w:b/>
          <w:noProof/>
          <w:color w:val="4472C4" w:themeColor="accent1"/>
          <w:lang w:eastAsia="en-AU"/>
        </w:rPr>
        <w:t>Personal Attributes</w:t>
      </w:r>
    </w:p>
    <w:p w14:paraId="550C7B0E" w14:textId="77777777" w:rsidR="00EB5B68" w:rsidRDefault="00EB5B68" w:rsidP="00EB5B68">
      <w:pPr>
        <w:pStyle w:val="ListParagraph"/>
        <w:numPr>
          <w:ilvl w:val="0"/>
          <w:numId w:val="11"/>
        </w:numPr>
        <w:spacing w:before="0"/>
        <w:ind w:left="357" w:right="0" w:hanging="357"/>
        <w:rPr>
          <w:rFonts w:cstheme="minorHAnsi"/>
        </w:rPr>
      </w:pPr>
      <w:r>
        <w:rPr>
          <w:rFonts w:cstheme="minorHAnsi"/>
        </w:rPr>
        <w:t>Personable and comfortable working with fellow volunteers, competitors and their family and friends on competition days</w:t>
      </w:r>
    </w:p>
    <w:p w14:paraId="5AD9A42C" w14:textId="77777777" w:rsidR="00EB5B68" w:rsidRDefault="00EB5B68" w:rsidP="00EB5B68">
      <w:pPr>
        <w:pStyle w:val="ListParagraph"/>
        <w:numPr>
          <w:ilvl w:val="0"/>
          <w:numId w:val="11"/>
        </w:numPr>
        <w:spacing w:before="0"/>
        <w:ind w:left="357" w:right="0" w:hanging="357"/>
        <w:rPr>
          <w:rFonts w:cstheme="minorHAnsi"/>
        </w:rPr>
      </w:pPr>
      <w:r>
        <w:rPr>
          <w:rFonts w:cstheme="minorHAnsi"/>
        </w:rPr>
        <w:t>Encouraging of others and be open to engaging others to assist in any duties</w:t>
      </w:r>
    </w:p>
    <w:p w14:paraId="6A7C0EE3" w14:textId="77777777" w:rsidR="00EB5B68" w:rsidRDefault="00EB5B68" w:rsidP="00EB5B68">
      <w:pPr>
        <w:pStyle w:val="ListParagraph"/>
        <w:numPr>
          <w:ilvl w:val="0"/>
          <w:numId w:val="11"/>
        </w:numPr>
        <w:spacing w:before="0"/>
        <w:ind w:left="357" w:right="0" w:hanging="357"/>
        <w:rPr>
          <w:rFonts w:cstheme="minorHAnsi"/>
        </w:rPr>
      </w:pPr>
      <w:r>
        <w:rPr>
          <w:rFonts w:cstheme="minorHAnsi"/>
        </w:rPr>
        <w:t xml:space="preserve">Be a good role model and a positive image for the Club </w:t>
      </w:r>
    </w:p>
    <w:p w14:paraId="345411AD" w14:textId="77777777" w:rsidR="00EB5B68" w:rsidRPr="003617F2" w:rsidRDefault="00EB5B68" w:rsidP="00EB5B68">
      <w:pPr>
        <w:pStyle w:val="ListParagraph"/>
        <w:numPr>
          <w:ilvl w:val="0"/>
          <w:numId w:val="11"/>
        </w:numPr>
        <w:spacing w:before="0"/>
        <w:ind w:left="357" w:right="0" w:hanging="357"/>
        <w:rPr>
          <w:rFonts w:cstheme="minorHAnsi"/>
        </w:rPr>
      </w:pPr>
      <w:r>
        <w:rPr>
          <w:rFonts w:cstheme="minorHAnsi"/>
        </w:rPr>
        <w:t>Have consistent availability for competition needs throughout a competition season</w:t>
      </w:r>
    </w:p>
    <w:p w14:paraId="1836F351" w14:textId="77777777" w:rsidR="00EB5B68" w:rsidRPr="003617F2" w:rsidRDefault="00EB5B68" w:rsidP="00EB5B68">
      <w:pPr>
        <w:rPr>
          <w:rFonts w:cstheme="minorHAnsi"/>
        </w:rPr>
      </w:pPr>
    </w:p>
    <w:p w14:paraId="0F211942" w14:textId="77777777" w:rsidR="00EB5B68" w:rsidRPr="003617F2" w:rsidRDefault="00EB5B68" w:rsidP="00EB5B68">
      <w:pPr>
        <w:rPr>
          <w:rFonts w:cstheme="minorHAnsi"/>
        </w:rPr>
      </w:pPr>
      <w:r w:rsidRPr="003617F2">
        <w:rPr>
          <w:rFonts w:cstheme="minorHAnsi"/>
          <w:b/>
          <w:noProof/>
          <w:color w:val="4472C4" w:themeColor="accent1"/>
          <w:lang w:eastAsia="en-AU"/>
        </w:rPr>
        <w:t>Key Relationships</w:t>
      </w:r>
    </w:p>
    <w:p w14:paraId="03D2C09D" w14:textId="77777777" w:rsidR="00EB5B68" w:rsidRPr="003617F2" w:rsidRDefault="00EB5B68" w:rsidP="00EB5B68">
      <w:pPr>
        <w:pStyle w:val="ListParagraph"/>
        <w:numPr>
          <w:ilvl w:val="0"/>
          <w:numId w:val="11"/>
        </w:numPr>
        <w:spacing w:before="0"/>
        <w:ind w:left="357" w:right="0" w:hanging="357"/>
        <w:rPr>
          <w:rFonts w:cstheme="minorHAnsi"/>
        </w:rPr>
      </w:pPr>
      <w:r w:rsidRPr="003617F2">
        <w:rPr>
          <w:rFonts w:cstheme="minorHAnsi"/>
          <w:highlight w:val="yellow"/>
        </w:rPr>
        <w:t>&lt;insert&gt;</w:t>
      </w:r>
    </w:p>
    <w:p w14:paraId="4733ED06" w14:textId="77777777" w:rsidR="00EB5B68" w:rsidRDefault="00EB5B68" w:rsidP="00EB5B68">
      <w:pPr>
        <w:pStyle w:val="Gillianstandard"/>
        <w:jc w:val="both"/>
        <w:rPr>
          <w:rFonts w:asciiTheme="minorHAnsi" w:hAnsiTheme="minorHAnsi" w:cstheme="minorHAnsi"/>
        </w:rPr>
      </w:pPr>
    </w:p>
    <w:p w14:paraId="329D35C5" w14:textId="77777777" w:rsidR="002F4450" w:rsidRPr="00412C77" w:rsidRDefault="002F4450" w:rsidP="002F4450">
      <w:pPr>
        <w:rPr>
          <w:rFonts w:cstheme="minorHAnsi"/>
          <w:b/>
          <w:bCs/>
          <w:color w:val="2E74B5" w:themeColor="accent5" w:themeShade="BF"/>
        </w:rPr>
      </w:pPr>
      <w:r w:rsidRPr="00412C77">
        <w:rPr>
          <w:rFonts w:cstheme="minorHAnsi"/>
          <w:b/>
          <w:bCs/>
          <w:color w:val="2E74B5" w:themeColor="accent5" w:themeShade="BF"/>
        </w:rPr>
        <w:t>Essential requirements</w:t>
      </w:r>
    </w:p>
    <w:p w14:paraId="54248CC6" w14:textId="77777777" w:rsidR="002F4450" w:rsidRPr="00633C66" w:rsidRDefault="002F4450" w:rsidP="002F4450">
      <w:pPr>
        <w:pStyle w:val="ListParagraph"/>
        <w:numPr>
          <w:ilvl w:val="0"/>
          <w:numId w:val="16"/>
        </w:numPr>
        <w:spacing w:before="0"/>
        <w:ind w:left="284" w:hanging="284"/>
        <w:rPr>
          <w:rFonts w:cstheme="minorHAnsi"/>
        </w:rPr>
      </w:pPr>
      <w:r>
        <w:rPr>
          <w:rFonts w:cstheme="minorHAnsi"/>
        </w:rPr>
        <w:t xml:space="preserve">Current, valid Working </w:t>
      </w:r>
      <w:proofErr w:type="gramStart"/>
      <w:r>
        <w:rPr>
          <w:rFonts w:cstheme="minorHAnsi"/>
        </w:rPr>
        <w:t>With</w:t>
      </w:r>
      <w:proofErr w:type="gramEnd"/>
      <w:r>
        <w:rPr>
          <w:rFonts w:cstheme="minorHAnsi"/>
        </w:rPr>
        <w:t xml:space="preserve"> Children Check</w:t>
      </w:r>
    </w:p>
    <w:p w14:paraId="7B778102" w14:textId="77777777" w:rsidR="002F4450" w:rsidRDefault="002F4450" w:rsidP="00EB5B68">
      <w:pPr>
        <w:pStyle w:val="Gillianstandard"/>
        <w:jc w:val="both"/>
        <w:rPr>
          <w:rFonts w:asciiTheme="minorHAnsi" w:hAnsiTheme="minorHAnsi" w:cstheme="minorHAnsi"/>
        </w:rPr>
      </w:pPr>
    </w:p>
    <w:p w14:paraId="2E18DC8B" w14:textId="77777777" w:rsidR="00EB5B68" w:rsidRPr="002F4450" w:rsidRDefault="00EB5B68" w:rsidP="00EB5B68">
      <w:pPr>
        <w:pStyle w:val="Gillianstandard"/>
        <w:jc w:val="both"/>
        <w:rPr>
          <w:rFonts w:asciiTheme="minorHAnsi" w:hAnsiTheme="minorHAnsi" w:cstheme="minorHAnsi"/>
          <w:b/>
          <w:bCs/>
          <w:color w:val="1F3864" w:themeColor="accent1" w:themeShade="80"/>
          <w:sz w:val="24"/>
          <w:szCs w:val="24"/>
        </w:rPr>
      </w:pPr>
      <w:r w:rsidRPr="002F4450">
        <w:rPr>
          <w:rFonts w:asciiTheme="minorHAnsi" w:hAnsiTheme="minorHAnsi" w:cstheme="minorHAnsi"/>
          <w:b/>
          <w:bCs/>
          <w:color w:val="4472C4" w:themeColor="accent1"/>
          <w:sz w:val="24"/>
          <w:szCs w:val="24"/>
        </w:rPr>
        <w:t>Adjusting this role to meet volunteer needs</w:t>
      </w:r>
    </w:p>
    <w:p w14:paraId="0AD1806A" w14:textId="77777777" w:rsidR="00EB5B68" w:rsidRDefault="00EB5B68" w:rsidP="00EB5B68">
      <w:pPr>
        <w:pStyle w:val="Gillianstandard"/>
        <w:jc w:val="both"/>
        <w:rPr>
          <w:rFonts w:asciiTheme="minorHAnsi" w:hAnsiTheme="minorHAnsi" w:cstheme="minorHAnsi"/>
        </w:rPr>
      </w:pPr>
    </w:p>
    <w:p w14:paraId="223813AA" w14:textId="77777777" w:rsidR="00EB5B68" w:rsidRDefault="00EB5B68" w:rsidP="00EB5B68">
      <w:pPr>
        <w:pStyle w:val="Gillianstandard"/>
        <w:jc w:val="both"/>
        <w:rPr>
          <w:rFonts w:asciiTheme="minorHAnsi" w:hAnsiTheme="minorHAnsi" w:cstheme="minorHAnsi"/>
        </w:rPr>
      </w:pPr>
      <w:r>
        <w:rPr>
          <w:rFonts w:asciiTheme="minorHAnsi" w:hAnsiTheme="minorHAnsi" w:cstheme="minorHAnsi"/>
        </w:rPr>
        <w:t xml:space="preserve">This role can be adjusted to recognise different needs of a volunteer - such as availability, timing, size of role and flexibility needed. </w:t>
      </w:r>
    </w:p>
    <w:p w14:paraId="5C571A3A" w14:textId="77777777" w:rsidR="00EB5B68" w:rsidRPr="003617F2" w:rsidRDefault="00EB5B68" w:rsidP="00EB5B68">
      <w:pPr>
        <w:pStyle w:val="Gillianstandard"/>
        <w:jc w:val="both"/>
        <w:rPr>
          <w:rFonts w:asciiTheme="minorHAnsi" w:hAnsiTheme="minorHAnsi" w:cstheme="minorHAnsi"/>
        </w:rPr>
      </w:pPr>
    </w:p>
    <w:p w14:paraId="1C41E056" w14:textId="77777777" w:rsidR="00600068" w:rsidRDefault="00600068" w:rsidP="00CE7714">
      <w:pPr>
        <w:pStyle w:val="Gillianstandard"/>
        <w:jc w:val="both"/>
        <w:rPr>
          <w:rFonts w:asciiTheme="minorHAnsi" w:hAnsiTheme="minorHAnsi" w:cstheme="minorHAnsi"/>
        </w:rPr>
      </w:pPr>
    </w:p>
    <w:sectPr w:rsidR="00600068"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90F0" w14:textId="77777777" w:rsidR="00CD6FCC" w:rsidRDefault="00CD6FCC" w:rsidP="00165AAF">
      <w:r>
        <w:separator/>
      </w:r>
    </w:p>
  </w:endnote>
  <w:endnote w:type="continuationSeparator" w:id="0">
    <w:p w14:paraId="51B1CAA9" w14:textId="77777777" w:rsidR="00CD6FCC" w:rsidRDefault="00CD6FCC"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81D0" w14:textId="77777777" w:rsidR="00CD6FCC" w:rsidRDefault="00CD6FCC" w:rsidP="00165AAF">
      <w:r>
        <w:separator/>
      </w:r>
    </w:p>
  </w:footnote>
  <w:footnote w:type="continuationSeparator" w:id="0">
    <w:p w14:paraId="0F1B0D46" w14:textId="77777777" w:rsidR="00CD6FCC" w:rsidRDefault="00CD6FCC"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914E3"/>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668FF"/>
    <w:multiLevelType w:val="hybridMultilevel"/>
    <w:tmpl w:val="9E06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34442"/>
    <w:multiLevelType w:val="hybridMultilevel"/>
    <w:tmpl w:val="BB22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A19FF"/>
    <w:multiLevelType w:val="hybridMultilevel"/>
    <w:tmpl w:val="0C6E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461704"/>
    <w:multiLevelType w:val="hybridMultilevel"/>
    <w:tmpl w:val="2A10EBC6"/>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E05A3"/>
    <w:multiLevelType w:val="hybridMultilevel"/>
    <w:tmpl w:val="010EB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94F43"/>
    <w:multiLevelType w:val="hybridMultilevel"/>
    <w:tmpl w:val="E08A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957B97"/>
    <w:multiLevelType w:val="hybridMultilevel"/>
    <w:tmpl w:val="6914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634E1"/>
    <w:multiLevelType w:val="hybridMultilevel"/>
    <w:tmpl w:val="9534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7C5CA1"/>
    <w:multiLevelType w:val="hybridMultilevel"/>
    <w:tmpl w:val="8B22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5"/>
  </w:num>
  <w:num w:numId="2" w16cid:durableId="270668913">
    <w:abstractNumId w:val="0"/>
  </w:num>
  <w:num w:numId="3" w16cid:durableId="1927572221">
    <w:abstractNumId w:val="2"/>
  </w:num>
  <w:num w:numId="4" w16cid:durableId="779303649">
    <w:abstractNumId w:val="4"/>
  </w:num>
  <w:num w:numId="5" w16cid:durableId="479542156">
    <w:abstractNumId w:val="12"/>
  </w:num>
  <w:num w:numId="6" w16cid:durableId="655453743">
    <w:abstractNumId w:val="8"/>
  </w:num>
  <w:num w:numId="7" w16cid:durableId="1907180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87224">
    <w:abstractNumId w:val="11"/>
  </w:num>
  <w:num w:numId="9" w16cid:durableId="1538546572">
    <w:abstractNumId w:val="10"/>
  </w:num>
  <w:num w:numId="10" w16cid:durableId="1162084524">
    <w:abstractNumId w:val="14"/>
  </w:num>
  <w:num w:numId="11" w16cid:durableId="1162693357">
    <w:abstractNumId w:val="7"/>
  </w:num>
  <w:num w:numId="12" w16cid:durableId="895240807">
    <w:abstractNumId w:val="6"/>
  </w:num>
  <w:num w:numId="13" w16cid:durableId="588005099">
    <w:abstractNumId w:val="5"/>
  </w:num>
  <w:num w:numId="14" w16cid:durableId="249002420">
    <w:abstractNumId w:val="3"/>
  </w:num>
  <w:num w:numId="15" w16cid:durableId="1221866981">
    <w:abstractNumId w:val="9"/>
  </w:num>
  <w:num w:numId="16" w16cid:durableId="8743180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25B00"/>
    <w:rsid w:val="00086CA3"/>
    <w:rsid w:val="000C4483"/>
    <w:rsid w:val="0014594D"/>
    <w:rsid w:val="001605EE"/>
    <w:rsid w:val="00165AAF"/>
    <w:rsid w:val="00185A7F"/>
    <w:rsid w:val="001C2782"/>
    <w:rsid w:val="002F4450"/>
    <w:rsid w:val="00404C72"/>
    <w:rsid w:val="00482AE2"/>
    <w:rsid w:val="00524345"/>
    <w:rsid w:val="00535A41"/>
    <w:rsid w:val="005547B8"/>
    <w:rsid w:val="00600068"/>
    <w:rsid w:val="006265A6"/>
    <w:rsid w:val="00635653"/>
    <w:rsid w:val="006B7770"/>
    <w:rsid w:val="006C7A23"/>
    <w:rsid w:val="00732803"/>
    <w:rsid w:val="007A232A"/>
    <w:rsid w:val="007C2427"/>
    <w:rsid w:val="00817369"/>
    <w:rsid w:val="00827CD9"/>
    <w:rsid w:val="008339A9"/>
    <w:rsid w:val="008770D5"/>
    <w:rsid w:val="009650CA"/>
    <w:rsid w:val="009C6AA2"/>
    <w:rsid w:val="00A421B1"/>
    <w:rsid w:val="00A43662"/>
    <w:rsid w:val="00A71862"/>
    <w:rsid w:val="00A813E6"/>
    <w:rsid w:val="00B34F10"/>
    <w:rsid w:val="00B35EEA"/>
    <w:rsid w:val="00B80EF9"/>
    <w:rsid w:val="00BF2FEE"/>
    <w:rsid w:val="00C86C6E"/>
    <w:rsid w:val="00C9252D"/>
    <w:rsid w:val="00CD6FCC"/>
    <w:rsid w:val="00CE7714"/>
    <w:rsid w:val="00D31B44"/>
    <w:rsid w:val="00DA529B"/>
    <w:rsid w:val="00EB5B68"/>
    <w:rsid w:val="00EC6E37"/>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unhideWhenUsed/>
    <w:qFormat/>
    <w:rsid w:val="008339A9"/>
    <w:pPr>
      <w:spacing w:before="120"/>
      <w:ind w:left="720" w:right="72"/>
      <w:contextualSpacing/>
    </w:pPr>
    <w:rPr>
      <w:rFonts w:eastAsiaTheme="minorEastAsia"/>
      <w:kern w:val="22"/>
      <w:sz w:val="22"/>
      <w:szCs w:val="22"/>
      <w:lang w:val="en-US" w:eastAsia="ja-JP"/>
      <w14:ligatures w14:val="standard"/>
    </w:rPr>
  </w:style>
  <w:style w:type="paragraph" w:customStyle="1" w:styleId="SALNormal">
    <w:name w:val="SAL Normal"/>
    <w:basedOn w:val="Normal"/>
    <w:qFormat/>
    <w:rsid w:val="008339A9"/>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8</cp:revision>
  <cp:lastPrinted>2022-12-05T01:10:00Z</cp:lastPrinted>
  <dcterms:created xsi:type="dcterms:W3CDTF">2022-12-05T02:22:00Z</dcterms:created>
  <dcterms:modified xsi:type="dcterms:W3CDTF">2022-12-12T03:50:00Z</dcterms:modified>
</cp:coreProperties>
</file>